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8688" w14:textId="615B0D9D" w:rsidR="0078576D" w:rsidRDefault="00154F3C">
      <w:pPr>
        <w:pStyle w:val="Title"/>
        <w:rPr>
          <w:rFonts w:ascii="Aptos" w:hAnsi="Aptos"/>
          <w:sz w:val="32"/>
          <w:szCs w:val="32"/>
        </w:rPr>
      </w:pPr>
      <w:r>
        <w:rPr>
          <w:rFonts w:ascii="Aptos" w:hAnsi="Apto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262629" wp14:editId="1A2A5E9B">
                <wp:simplePos x="0" y="0"/>
                <wp:positionH relativeFrom="column">
                  <wp:posOffset>-127000</wp:posOffset>
                </wp:positionH>
                <wp:positionV relativeFrom="paragraph">
                  <wp:posOffset>-171451</wp:posOffset>
                </wp:positionV>
                <wp:extent cx="7239000" cy="466725"/>
                <wp:effectExtent l="0" t="0" r="19050" b="28575"/>
                <wp:wrapNone/>
                <wp:docPr id="5087555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13710" w14:textId="11E0D6B2" w:rsidR="00154F3C" w:rsidRPr="00190477" w:rsidRDefault="00154F3C" w:rsidP="00154F3C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90477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This document shows two of </w:t>
                            </w:r>
                            <w:r w:rsidRPr="00190477">
                              <w:rPr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many</w:t>
                            </w:r>
                            <w:r w:rsidRPr="00190477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possible formats.  Take note of the divisions and subdivisions shown</w:t>
                            </w:r>
                            <w:r w:rsidR="00190477" w:rsidRPr="00190477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in the Teaching and Learning, Professional, and Service sections</w:t>
                            </w:r>
                            <w:r w:rsidR="00190477">
                              <w:rPr>
                                <w:i/>
                                <w:iCs/>
                                <w:color w:val="000000" w:themeColor="text1"/>
                              </w:rPr>
                              <w:t>.  These give readers a helpful overview.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62629" id="Rectangle 1" o:spid="_x0000_s1026" style="position:absolute;left:0;text-align:left;margin-left:-10pt;margin-top:-13.5pt;width:570pt;height:3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" fillcolor="#d8d8d8 [2732]" strokecolor="#0a121c [484]" strokeweight="2pt">
                <v:textbox>
                  <w:txbxContent>
                    <w:p w14:paraId="31813710" w14:textId="11E0D6B2" w:rsidR="00154F3C" w:rsidRPr="00190477" w:rsidRDefault="00154F3C" w:rsidP="00154F3C">
                      <w:pPr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190477">
                        <w:rPr>
                          <w:i/>
                          <w:iCs/>
                          <w:color w:val="000000" w:themeColor="text1"/>
                        </w:rPr>
                        <w:t xml:space="preserve">This document shows two of </w:t>
                      </w:r>
                      <w:r w:rsidRPr="00190477">
                        <w:rPr>
                          <w:i/>
                          <w:iCs/>
                          <w:color w:val="000000" w:themeColor="text1"/>
                          <w:u w:val="single"/>
                        </w:rPr>
                        <w:t>many</w:t>
                      </w:r>
                      <w:r w:rsidRPr="00190477">
                        <w:rPr>
                          <w:i/>
                          <w:iCs/>
                          <w:color w:val="000000" w:themeColor="text1"/>
                        </w:rPr>
                        <w:t xml:space="preserve"> possible formats.  Take note of the divisions and subdivisions shown</w:t>
                      </w:r>
                      <w:r w:rsidR="00190477" w:rsidRPr="00190477">
                        <w:rPr>
                          <w:i/>
                          <w:iCs/>
                          <w:color w:val="000000" w:themeColor="text1"/>
                        </w:rPr>
                        <w:t xml:space="preserve"> in the Teaching and Learning, Professional, and Service sections</w:t>
                      </w:r>
                      <w:r w:rsidR="00190477">
                        <w:rPr>
                          <w:i/>
                          <w:iCs/>
                          <w:color w:val="000000" w:themeColor="text1"/>
                        </w:rPr>
                        <w:t>.  These give readers a helpful overview.</w:t>
                      </w:r>
                    </w:p>
                  </w:txbxContent>
                </v:textbox>
              </v:rect>
            </w:pict>
          </mc:Fallback>
        </mc:AlternateContent>
      </w:r>
    </w:p>
    <w:p w14:paraId="04104EB1" w14:textId="37B51071" w:rsidR="00F52138" w:rsidRDefault="00000000">
      <w:pPr>
        <w:pStyle w:val="Title"/>
        <w:rPr>
          <w:rFonts w:ascii="Aptos" w:hAnsi="Aptos"/>
          <w:spacing w:val="-2"/>
          <w:sz w:val="32"/>
          <w:szCs w:val="32"/>
        </w:rPr>
      </w:pPr>
      <w:r w:rsidRPr="00956BFD">
        <w:rPr>
          <w:rFonts w:ascii="Aptos" w:hAnsi="Aptos"/>
          <w:sz w:val="32"/>
          <w:szCs w:val="32"/>
        </w:rPr>
        <w:t>TABLE</w:t>
      </w:r>
      <w:r w:rsidRPr="00956BFD">
        <w:rPr>
          <w:rFonts w:ascii="Aptos" w:hAnsi="Aptos"/>
          <w:spacing w:val="-1"/>
          <w:sz w:val="32"/>
          <w:szCs w:val="32"/>
        </w:rPr>
        <w:t xml:space="preserve"> </w:t>
      </w:r>
      <w:r w:rsidRPr="00956BFD">
        <w:rPr>
          <w:rFonts w:ascii="Aptos" w:hAnsi="Aptos"/>
          <w:sz w:val="32"/>
          <w:szCs w:val="32"/>
        </w:rPr>
        <w:t>OF</w:t>
      </w:r>
      <w:r w:rsidRPr="00956BFD">
        <w:rPr>
          <w:rFonts w:ascii="Aptos" w:hAnsi="Aptos"/>
          <w:spacing w:val="-1"/>
          <w:sz w:val="32"/>
          <w:szCs w:val="32"/>
        </w:rPr>
        <w:t xml:space="preserve"> </w:t>
      </w:r>
      <w:r w:rsidRPr="00956BFD">
        <w:rPr>
          <w:rFonts w:ascii="Aptos" w:hAnsi="Aptos"/>
          <w:spacing w:val="-2"/>
          <w:sz w:val="32"/>
          <w:szCs w:val="32"/>
        </w:rPr>
        <w:t>CONTENTS</w:t>
      </w:r>
    </w:p>
    <w:p w14:paraId="00A79F5E" w14:textId="77777777" w:rsidR="00F52138" w:rsidRPr="00636533" w:rsidRDefault="00F52138">
      <w:pPr>
        <w:pStyle w:val="BodyText"/>
        <w:rPr>
          <w:rFonts w:ascii="Aptos" w:hAnsi="Aptos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0236"/>
      </w:tblGrid>
      <w:tr w:rsidR="00636533" w:rsidRPr="00636533" w14:paraId="216B57B6" w14:textId="77777777" w:rsidTr="00636533">
        <w:trPr>
          <w:trHeight w:val="275"/>
        </w:trPr>
        <w:tc>
          <w:tcPr>
            <w:tcW w:w="653" w:type="dxa"/>
            <w:vMerge w:val="restart"/>
            <w:shd w:val="clear" w:color="auto" w:fill="92D050"/>
            <w:textDirection w:val="btLr"/>
          </w:tcPr>
          <w:p w14:paraId="41553788" w14:textId="2CB1939B" w:rsidR="00636533" w:rsidRPr="00636533" w:rsidRDefault="00636533" w:rsidP="00416D04">
            <w:pPr>
              <w:pStyle w:val="TableParagraph"/>
              <w:spacing w:before="115"/>
              <w:ind w:left="1084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</w:rPr>
              <w:t xml:space="preserve">          </w:t>
            </w:r>
            <w:r w:rsidRPr="00636533">
              <w:rPr>
                <w:rFonts w:ascii="Aptos" w:hAnsi="Aptos"/>
                <w:b/>
                <w:sz w:val="24"/>
                <w:szCs w:val="24"/>
              </w:rPr>
              <w:t xml:space="preserve"> SECTION</w:t>
            </w:r>
            <w:r w:rsidRPr="00636533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 </w:t>
            </w:r>
            <w:r w:rsidRPr="00636533">
              <w:rPr>
                <w:rFonts w:ascii="Aptos" w:hAnsi="Aptos"/>
                <w:b/>
                <w:spacing w:val="-5"/>
                <w:sz w:val="24"/>
                <w:szCs w:val="24"/>
              </w:rPr>
              <w:t>ONE</w:t>
            </w:r>
          </w:p>
        </w:tc>
        <w:tc>
          <w:tcPr>
            <w:tcW w:w="10236" w:type="dxa"/>
            <w:shd w:val="clear" w:color="auto" w:fill="92D050"/>
          </w:tcPr>
          <w:p w14:paraId="7D4028D4" w14:textId="77777777" w:rsidR="00636533" w:rsidRPr="00636533" w:rsidRDefault="00636533">
            <w:pPr>
              <w:pStyle w:val="TableParagraph"/>
              <w:spacing w:line="255" w:lineRule="exact"/>
              <w:ind w:left="103" w:firstLine="0"/>
              <w:rPr>
                <w:rFonts w:ascii="Aptos" w:hAnsi="Aptos"/>
                <w:b/>
              </w:rPr>
            </w:pPr>
          </w:p>
        </w:tc>
      </w:tr>
      <w:tr w:rsidR="00636533" w:rsidRPr="00636533" w14:paraId="20DCD1E8" w14:textId="77777777" w:rsidTr="00636533">
        <w:trPr>
          <w:trHeight w:val="275"/>
        </w:trPr>
        <w:tc>
          <w:tcPr>
            <w:tcW w:w="653" w:type="dxa"/>
            <w:vMerge/>
            <w:shd w:val="clear" w:color="auto" w:fill="92D050"/>
            <w:textDirection w:val="btLr"/>
          </w:tcPr>
          <w:p w14:paraId="7CC08A20" w14:textId="79E4B506" w:rsidR="00636533" w:rsidRPr="00636533" w:rsidRDefault="00636533">
            <w:pPr>
              <w:pStyle w:val="TableParagraph"/>
              <w:spacing w:before="115"/>
              <w:ind w:left="1084" w:firstLine="0"/>
              <w:rPr>
                <w:rFonts w:ascii="Aptos" w:hAnsi="Aptos"/>
                <w:b/>
              </w:rPr>
            </w:pPr>
          </w:p>
        </w:tc>
        <w:tc>
          <w:tcPr>
            <w:tcW w:w="10236" w:type="dxa"/>
            <w:shd w:val="clear" w:color="auto" w:fill="auto"/>
          </w:tcPr>
          <w:p w14:paraId="017FDA0D" w14:textId="6C3C6988" w:rsidR="00636533" w:rsidRPr="00636533" w:rsidRDefault="00636533" w:rsidP="00CA065E">
            <w:pPr>
              <w:pStyle w:val="TableParagraph"/>
              <w:spacing w:before="40" w:after="40" w:line="255" w:lineRule="exact"/>
              <w:ind w:left="226" w:firstLine="0"/>
              <w:rPr>
                <w:rFonts w:ascii="Aptos" w:hAnsi="Aptos"/>
                <w:b/>
              </w:rPr>
            </w:pPr>
            <w:r w:rsidRPr="00636533">
              <w:rPr>
                <w:rFonts w:ascii="Aptos" w:hAnsi="Aptos"/>
                <w:b/>
              </w:rPr>
              <w:t>Opening</w:t>
            </w:r>
            <w:r w:rsidRPr="00636533">
              <w:rPr>
                <w:rFonts w:ascii="Aptos" w:hAnsi="Aptos"/>
                <w:b/>
                <w:spacing w:val="-2"/>
              </w:rPr>
              <w:t xml:space="preserve"> Remarks</w:t>
            </w:r>
          </w:p>
        </w:tc>
      </w:tr>
      <w:tr w:rsidR="00636533" w:rsidRPr="00636533" w14:paraId="1408CF3C" w14:textId="77777777" w:rsidTr="00636533">
        <w:trPr>
          <w:trHeight w:val="275"/>
        </w:trPr>
        <w:tc>
          <w:tcPr>
            <w:tcW w:w="653" w:type="dxa"/>
            <w:vMerge/>
            <w:shd w:val="clear" w:color="auto" w:fill="92D050"/>
            <w:textDirection w:val="btLr"/>
          </w:tcPr>
          <w:p w14:paraId="5DAB5B7C" w14:textId="77777777" w:rsidR="00636533" w:rsidRPr="00636533" w:rsidRDefault="00636533">
            <w:pPr>
              <w:pStyle w:val="TableParagraph"/>
              <w:spacing w:before="115"/>
              <w:ind w:left="1084" w:firstLine="0"/>
              <w:rPr>
                <w:rFonts w:ascii="Aptos" w:hAnsi="Aptos"/>
                <w:b/>
              </w:rPr>
            </w:pPr>
          </w:p>
        </w:tc>
        <w:tc>
          <w:tcPr>
            <w:tcW w:w="10236" w:type="dxa"/>
            <w:shd w:val="clear" w:color="auto" w:fill="auto"/>
          </w:tcPr>
          <w:p w14:paraId="11E1871B" w14:textId="02A00C2C" w:rsidR="00636533" w:rsidRPr="00636533" w:rsidRDefault="00636533" w:rsidP="00CA065E">
            <w:pPr>
              <w:pStyle w:val="TableParagraph"/>
              <w:spacing w:before="40" w:after="40" w:line="255" w:lineRule="exact"/>
              <w:ind w:left="226" w:firstLine="0"/>
              <w:rPr>
                <w:rFonts w:ascii="Aptos" w:hAnsi="Aptos"/>
                <w:b/>
              </w:rPr>
            </w:pPr>
            <w:r w:rsidRPr="00636533">
              <w:rPr>
                <w:rFonts w:ascii="Aptos" w:hAnsi="Aptos"/>
                <w:b/>
              </w:rPr>
              <w:t>Letter</w:t>
            </w:r>
            <w:r w:rsidRPr="00636533">
              <w:rPr>
                <w:rFonts w:ascii="Aptos" w:hAnsi="Aptos"/>
                <w:b/>
                <w:spacing w:val="-2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of</w:t>
            </w:r>
            <w:r w:rsidRPr="00636533">
              <w:rPr>
                <w:rFonts w:ascii="Aptos" w:hAnsi="Aptos"/>
                <w:b/>
                <w:spacing w:val="-1"/>
              </w:rPr>
              <w:t xml:space="preserve"> </w:t>
            </w:r>
            <w:r w:rsidRPr="00636533">
              <w:rPr>
                <w:rFonts w:ascii="Aptos" w:hAnsi="Aptos"/>
                <w:b/>
                <w:spacing w:val="-2"/>
              </w:rPr>
              <w:t>Application</w:t>
            </w:r>
          </w:p>
        </w:tc>
      </w:tr>
      <w:tr w:rsidR="00CA065E" w:rsidRPr="00636533" w14:paraId="0E16E827" w14:textId="77777777" w:rsidTr="001B7F3F">
        <w:trPr>
          <w:trHeight w:val="276"/>
        </w:trPr>
        <w:tc>
          <w:tcPr>
            <w:tcW w:w="653" w:type="dxa"/>
            <w:vMerge/>
            <w:shd w:val="clear" w:color="auto" w:fill="92D050"/>
            <w:textDirection w:val="btLr"/>
          </w:tcPr>
          <w:p w14:paraId="526D7910" w14:textId="77777777" w:rsidR="00CA065E" w:rsidRPr="00636533" w:rsidRDefault="00CA065E">
            <w:pPr>
              <w:rPr>
                <w:rFonts w:ascii="Aptos" w:hAnsi="Aptos"/>
              </w:rPr>
            </w:pPr>
          </w:p>
        </w:tc>
        <w:tc>
          <w:tcPr>
            <w:tcW w:w="10236" w:type="dxa"/>
            <w:tcBorders>
              <w:bottom w:val="nil"/>
            </w:tcBorders>
          </w:tcPr>
          <w:p w14:paraId="29F0987E" w14:textId="09232409" w:rsidR="00CA065E" w:rsidRPr="00636533" w:rsidRDefault="00CA065E" w:rsidP="00CA065E">
            <w:pPr>
              <w:pStyle w:val="TableParagraph"/>
              <w:spacing w:before="40" w:after="40"/>
              <w:ind w:left="226" w:firstLine="0"/>
              <w:rPr>
                <w:rFonts w:ascii="Aptos" w:hAnsi="Aptos"/>
              </w:rPr>
            </w:pPr>
            <w:r w:rsidRPr="00636533">
              <w:rPr>
                <w:rFonts w:ascii="Aptos" w:hAnsi="Aptos"/>
                <w:b/>
              </w:rPr>
              <w:t>Letters</w:t>
            </w:r>
            <w:r w:rsidRPr="00636533">
              <w:rPr>
                <w:rFonts w:ascii="Aptos" w:hAnsi="Aptos"/>
                <w:b/>
                <w:spacing w:val="-2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of</w:t>
            </w:r>
            <w:r w:rsidRPr="00636533">
              <w:rPr>
                <w:rFonts w:ascii="Aptos" w:hAnsi="Aptos"/>
                <w:b/>
                <w:spacing w:val="-2"/>
              </w:rPr>
              <w:t xml:space="preserve"> Recommendation</w:t>
            </w:r>
          </w:p>
        </w:tc>
      </w:tr>
      <w:tr w:rsidR="00636533" w:rsidRPr="00636533" w14:paraId="230732D6" w14:textId="77777777" w:rsidTr="00636533">
        <w:trPr>
          <w:trHeight w:val="1444"/>
        </w:trPr>
        <w:tc>
          <w:tcPr>
            <w:tcW w:w="653" w:type="dxa"/>
            <w:vMerge/>
            <w:shd w:val="clear" w:color="auto" w:fill="92D050"/>
            <w:textDirection w:val="btLr"/>
          </w:tcPr>
          <w:p w14:paraId="5FD30B4A" w14:textId="77777777" w:rsidR="00636533" w:rsidRPr="00636533" w:rsidRDefault="00636533">
            <w:pPr>
              <w:rPr>
                <w:rFonts w:ascii="Aptos" w:hAnsi="Aptos"/>
              </w:rPr>
            </w:pPr>
          </w:p>
        </w:tc>
        <w:tc>
          <w:tcPr>
            <w:tcW w:w="10236" w:type="dxa"/>
          </w:tcPr>
          <w:p w14:paraId="3E650680" w14:textId="36914D13" w:rsidR="00636533" w:rsidRPr="00636533" w:rsidRDefault="00636533" w:rsidP="00CA065E">
            <w:pPr>
              <w:pStyle w:val="TableParagraph"/>
              <w:spacing w:before="40" w:after="40"/>
              <w:ind w:left="226" w:firstLine="0"/>
              <w:rPr>
                <w:rFonts w:ascii="Aptos" w:hAnsi="Aptos"/>
                <w:b/>
              </w:rPr>
            </w:pPr>
            <w:r w:rsidRPr="00636533">
              <w:rPr>
                <w:rFonts w:ascii="Aptos" w:hAnsi="Aptos"/>
                <w:b/>
              </w:rPr>
              <w:t>Annual</w:t>
            </w:r>
            <w:r w:rsidRPr="00636533">
              <w:rPr>
                <w:rFonts w:ascii="Aptos" w:hAnsi="Aptos"/>
                <w:b/>
                <w:spacing w:val="-5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Faculty</w:t>
            </w:r>
            <w:r w:rsidRPr="00636533">
              <w:rPr>
                <w:rFonts w:ascii="Aptos" w:hAnsi="Aptos"/>
                <w:b/>
                <w:spacing w:val="-7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Performance</w:t>
            </w:r>
            <w:r w:rsidRPr="00636533">
              <w:rPr>
                <w:rFonts w:ascii="Aptos" w:hAnsi="Aptos"/>
                <w:b/>
                <w:spacing w:val="-5"/>
              </w:rPr>
              <w:t xml:space="preserve"> </w:t>
            </w:r>
            <w:r w:rsidRPr="00636533">
              <w:rPr>
                <w:rFonts w:ascii="Aptos" w:hAnsi="Aptos"/>
                <w:b/>
                <w:spacing w:val="-2"/>
              </w:rPr>
              <w:t>Appraisals</w:t>
            </w:r>
          </w:p>
          <w:p w14:paraId="44B73690" w14:textId="5BDB7D80" w:rsidR="00636533" w:rsidRPr="00636533" w:rsidRDefault="00636533" w:rsidP="00CA065E">
            <w:pPr>
              <w:pStyle w:val="TableParagraph"/>
              <w:numPr>
                <w:ilvl w:val="0"/>
                <w:numId w:val="20"/>
              </w:numPr>
              <w:tabs>
                <w:tab w:val="left" w:pos="823"/>
              </w:tabs>
              <w:spacing w:before="40" w:after="40" w:line="293" w:lineRule="exact"/>
              <w:rPr>
                <w:rFonts w:ascii="Aptos" w:hAnsi="Aptos"/>
              </w:rPr>
            </w:pPr>
            <w:r w:rsidRPr="00636533">
              <w:rPr>
                <w:rFonts w:ascii="Aptos" w:hAnsi="Aptos"/>
              </w:rPr>
              <w:t>Annual</w:t>
            </w:r>
            <w:r w:rsidRPr="00636533">
              <w:rPr>
                <w:rFonts w:ascii="Aptos" w:hAnsi="Aptos"/>
                <w:spacing w:val="-6"/>
              </w:rPr>
              <w:t xml:space="preserve"> </w:t>
            </w:r>
            <w:r w:rsidRPr="00636533">
              <w:rPr>
                <w:rFonts w:ascii="Aptos" w:hAnsi="Aptos"/>
              </w:rPr>
              <w:t>Appraisal</w:t>
            </w:r>
            <w:r w:rsidR="00962B94">
              <w:rPr>
                <w:rFonts w:ascii="Aptos" w:hAnsi="Aptos"/>
                <w:spacing w:val="-6"/>
              </w:rPr>
              <w:t xml:space="preserve">  -- </w:t>
            </w:r>
            <w:r w:rsidRPr="00636533">
              <w:rPr>
                <w:rFonts w:ascii="Aptos" w:hAnsi="Aptos"/>
                <w:spacing w:val="-5"/>
              </w:rPr>
              <w:t xml:space="preserve"> </w:t>
            </w:r>
            <w:r w:rsidRPr="00636533">
              <w:rPr>
                <w:rFonts w:ascii="Aptos" w:hAnsi="Aptos"/>
              </w:rPr>
              <w:t>SU</w:t>
            </w:r>
            <w:r>
              <w:rPr>
                <w:rFonts w:ascii="Aptos" w:hAnsi="Aptos"/>
              </w:rPr>
              <w:t>xx</w:t>
            </w:r>
            <w:r w:rsidRPr="00636533">
              <w:rPr>
                <w:rFonts w:ascii="Aptos" w:hAnsi="Aptos"/>
              </w:rPr>
              <w:t>-SP</w:t>
            </w:r>
            <w:r>
              <w:rPr>
                <w:rFonts w:ascii="Aptos" w:hAnsi="Aptos"/>
              </w:rPr>
              <w:t>xx</w:t>
            </w:r>
            <w:r w:rsidRPr="00636533">
              <w:rPr>
                <w:rFonts w:ascii="Aptos" w:hAnsi="Aptos"/>
                <w:spacing w:val="-5"/>
              </w:rPr>
              <w:t xml:space="preserve"> </w:t>
            </w:r>
          </w:p>
          <w:p w14:paraId="43B518E4" w14:textId="7F46A84B" w:rsidR="00636533" w:rsidRPr="00636533" w:rsidRDefault="00D3714B" w:rsidP="00CA065E">
            <w:pPr>
              <w:pStyle w:val="TableParagraph"/>
              <w:numPr>
                <w:ilvl w:val="0"/>
                <w:numId w:val="20"/>
              </w:numPr>
              <w:tabs>
                <w:tab w:val="left" w:pos="823"/>
              </w:tabs>
              <w:spacing w:before="40" w:after="40" w:line="293" w:lineRule="exact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3F2B50" wp14:editId="55319CDA">
                      <wp:simplePos x="0" y="0"/>
                      <wp:positionH relativeFrom="column">
                        <wp:posOffset>3602619</wp:posOffset>
                      </wp:positionH>
                      <wp:positionV relativeFrom="paragraph">
                        <wp:posOffset>65525</wp:posOffset>
                      </wp:positionV>
                      <wp:extent cx="2767330" cy="1300480"/>
                      <wp:effectExtent l="1162050" t="19050" r="33020" b="33020"/>
                      <wp:wrapNone/>
                      <wp:docPr id="614291718" name="Speech Bubble: 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7330" cy="1300480"/>
                              </a:xfrm>
                              <a:prstGeom prst="wedgeEllipseCallout">
                                <a:avLst>
                                  <a:gd name="adj1" fmla="val -91823"/>
                                  <a:gd name="adj2" fmla="val -12872"/>
                                </a:avLst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34BA83" w14:textId="77777777" w:rsidR="00127207" w:rsidRPr="00D3714B" w:rsidRDefault="00127207" w:rsidP="0012720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3714B">
                                    <w:rPr>
                                      <w:color w:val="000000" w:themeColor="text1"/>
                                    </w:rPr>
                                    <w:t>Adding the specific years is helpful.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Be sure to list both appraisals and observations in reverse chronological order.</w:t>
                                  </w:r>
                                </w:p>
                                <w:p w14:paraId="453A254A" w14:textId="77777777" w:rsidR="00D3714B" w:rsidRDefault="00D3714B" w:rsidP="00D371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3F2B50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Speech Bubble: Oval 2" o:spid="_x0000_s1027" type="#_x0000_t63" style="position:absolute;left:0;text-align:left;margin-left:283.65pt;margin-top:5.15pt;width:217.9pt;height:10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" adj="-9034,8020" fillcolor="#00b0f0" strokecolor="black [3213]" strokeweight="2pt">
                      <v:textbox>
                        <w:txbxContent>
                          <w:p w14:paraId="0A34BA83" w14:textId="77777777" w:rsidR="00127207" w:rsidRPr="00D3714B" w:rsidRDefault="00127207" w:rsidP="001272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3714B">
                              <w:rPr>
                                <w:color w:val="000000" w:themeColor="text1"/>
                              </w:rPr>
                              <w:t>Adding the specific years is helpful.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Be sure to list both appraisals and observations in reverse chronological order.</w:t>
                            </w:r>
                          </w:p>
                          <w:p w14:paraId="453A254A" w14:textId="77777777" w:rsidR="00D3714B" w:rsidRDefault="00D3714B" w:rsidP="00D3714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6533" w:rsidRPr="00636533">
              <w:rPr>
                <w:rFonts w:ascii="Aptos" w:hAnsi="Aptos"/>
              </w:rPr>
              <w:t>Annual</w:t>
            </w:r>
            <w:r w:rsidR="00636533" w:rsidRPr="00636533">
              <w:rPr>
                <w:rFonts w:ascii="Aptos" w:hAnsi="Aptos"/>
                <w:spacing w:val="-6"/>
              </w:rPr>
              <w:t xml:space="preserve"> </w:t>
            </w:r>
            <w:r w:rsidR="00636533" w:rsidRPr="00636533">
              <w:rPr>
                <w:rFonts w:ascii="Aptos" w:hAnsi="Aptos"/>
              </w:rPr>
              <w:t>Appraisal</w:t>
            </w:r>
            <w:r w:rsidR="00962B94">
              <w:rPr>
                <w:rFonts w:ascii="Aptos" w:hAnsi="Aptos"/>
                <w:spacing w:val="-6"/>
              </w:rPr>
              <w:t xml:space="preserve">  -- </w:t>
            </w:r>
            <w:r w:rsidR="00636533" w:rsidRPr="00636533">
              <w:rPr>
                <w:rFonts w:ascii="Aptos" w:hAnsi="Aptos"/>
                <w:spacing w:val="-5"/>
              </w:rPr>
              <w:t xml:space="preserve"> </w:t>
            </w:r>
            <w:r w:rsidR="00636533" w:rsidRPr="00636533">
              <w:rPr>
                <w:rFonts w:ascii="Aptos" w:hAnsi="Aptos"/>
              </w:rPr>
              <w:t>SU</w:t>
            </w:r>
            <w:r w:rsidR="00636533">
              <w:rPr>
                <w:rFonts w:ascii="Aptos" w:hAnsi="Aptos"/>
              </w:rPr>
              <w:t>xx</w:t>
            </w:r>
            <w:r w:rsidR="00636533" w:rsidRPr="00636533">
              <w:rPr>
                <w:rFonts w:ascii="Aptos" w:hAnsi="Aptos"/>
              </w:rPr>
              <w:t>-SP</w:t>
            </w:r>
            <w:r w:rsidR="00636533">
              <w:rPr>
                <w:rFonts w:ascii="Aptos" w:hAnsi="Aptos"/>
              </w:rPr>
              <w:t>xx</w:t>
            </w:r>
            <w:r w:rsidR="00636533" w:rsidRPr="00636533">
              <w:rPr>
                <w:rFonts w:ascii="Aptos" w:hAnsi="Aptos"/>
                <w:spacing w:val="-5"/>
              </w:rPr>
              <w:t xml:space="preserve"> </w:t>
            </w:r>
          </w:p>
          <w:p w14:paraId="1588AFDB" w14:textId="217CE2E9" w:rsidR="00636533" w:rsidRPr="00636533" w:rsidRDefault="00636533" w:rsidP="00CA065E">
            <w:pPr>
              <w:pStyle w:val="TableParagraph"/>
              <w:numPr>
                <w:ilvl w:val="0"/>
                <w:numId w:val="20"/>
              </w:numPr>
              <w:tabs>
                <w:tab w:val="left" w:pos="823"/>
              </w:tabs>
              <w:spacing w:before="40" w:after="40" w:line="292" w:lineRule="exact"/>
              <w:rPr>
                <w:rFonts w:ascii="Aptos" w:hAnsi="Aptos"/>
              </w:rPr>
            </w:pPr>
            <w:r w:rsidRPr="00636533">
              <w:rPr>
                <w:rFonts w:ascii="Aptos" w:hAnsi="Aptos"/>
              </w:rPr>
              <w:t>Annual</w:t>
            </w:r>
            <w:r w:rsidRPr="00636533">
              <w:rPr>
                <w:rFonts w:ascii="Aptos" w:hAnsi="Aptos"/>
                <w:spacing w:val="-5"/>
              </w:rPr>
              <w:t xml:space="preserve"> </w:t>
            </w:r>
            <w:r w:rsidRPr="00636533">
              <w:rPr>
                <w:rFonts w:ascii="Aptos" w:hAnsi="Aptos"/>
              </w:rPr>
              <w:t>Appraisal</w:t>
            </w:r>
            <w:r w:rsidR="00962B94">
              <w:rPr>
                <w:rFonts w:ascii="Aptos" w:hAnsi="Aptos"/>
                <w:spacing w:val="-6"/>
              </w:rPr>
              <w:t xml:space="preserve">  -- </w:t>
            </w:r>
            <w:r w:rsidRPr="00636533">
              <w:rPr>
                <w:rFonts w:ascii="Aptos" w:hAnsi="Aptos"/>
                <w:spacing w:val="-5"/>
              </w:rPr>
              <w:t xml:space="preserve"> </w:t>
            </w:r>
            <w:r w:rsidRPr="00636533">
              <w:rPr>
                <w:rFonts w:ascii="Aptos" w:hAnsi="Aptos"/>
              </w:rPr>
              <w:t>SU</w:t>
            </w:r>
            <w:r>
              <w:rPr>
                <w:rFonts w:ascii="Aptos" w:hAnsi="Aptos"/>
              </w:rPr>
              <w:t>xx</w:t>
            </w:r>
            <w:r w:rsidRPr="00636533">
              <w:rPr>
                <w:rFonts w:ascii="Aptos" w:hAnsi="Aptos"/>
              </w:rPr>
              <w:t>-SP</w:t>
            </w:r>
            <w:r>
              <w:rPr>
                <w:rFonts w:ascii="Aptos" w:hAnsi="Aptos"/>
              </w:rPr>
              <w:t>xx</w:t>
            </w:r>
            <w:r w:rsidRPr="00636533">
              <w:rPr>
                <w:rFonts w:ascii="Aptos" w:hAnsi="Aptos"/>
                <w:spacing w:val="-4"/>
              </w:rPr>
              <w:t xml:space="preserve"> </w:t>
            </w:r>
          </w:p>
          <w:p w14:paraId="37CF33E9" w14:textId="04B736FB" w:rsidR="00636533" w:rsidRPr="00636533" w:rsidRDefault="00636533" w:rsidP="00CA065E">
            <w:pPr>
              <w:pStyle w:val="TableParagraph"/>
              <w:numPr>
                <w:ilvl w:val="0"/>
                <w:numId w:val="20"/>
              </w:numPr>
              <w:tabs>
                <w:tab w:val="left" w:pos="823"/>
              </w:tabs>
              <w:spacing w:before="40" w:after="40" w:line="270" w:lineRule="exact"/>
              <w:rPr>
                <w:rFonts w:ascii="Aptos" w:hAnsi="Aptos"/>
              </w:rPr>
            </w:pPr>
            <w:r w:rsidRPr="00636533">
              <w:rPr>
                <w:rFonts w:ascii="Aptos" w:hAnsi="Aptos"/>
              </w:rPr>
              <w:t>Annual</w:t>
            </w:r>
            <w:r w:rsidRPr="00636533">
              <w:rPr>
                <w:rFonts w:ascii="Aptos" w:hAnsi="Aptos"/>
                <w:spacing w:val="-6"/>
              </w:rPr>
              <w:t xml:space="preserve"> </w:t>
            </w:r>
            <w:r w:rsidRPr="00636533">
              <w:rPr>
                <w:rFonts w:ascii="Aptos" w:hAnsi="Aptos"/>
              </w:rPr>
              <w:t>Appraisal</w:t>
            </w:r>
            <w:r w:rsidR="00962B94">
              <w:rPr>
                <w:rFonts w:ascii="Aptos" w:hAnsi="Aptos"/>
                <w:spacing w:val="-6"/>
              </w:rPr>
              <w:t xml:space="preserve">  -- </w:t>
            </w:r>
            <w:r w:rsidRPr="00636533">
              <w:rPr>
                <w:rFonts w:ascii="Aptos" w:hAnsi="Aptos"/>
                <w:spacing w:val="-5"/>
              </w:rPr>
              <w:t xml:space="preserve"> </w:t>
            </w:r>
            <w:r w:rsidRPr="00636533">
              <w:rPr>
                <w:rFonts w:ascii="Aptos" w:hAnsi="Aptos"/>
              </w:rPr>
              <w:t>SU</w:t>
            </w:r>
            <w:r>
              <w:rPr>
                <w:rFonts w:ascii="Aptos" w:hAnsi="Aptos"/>
              </w:rPr>
              <w:t>xx</w:t>
            </w:r>
            <w:r w:rsidRPr="00636533">
              <w:rPr>
                <w:rFonts w:ascii="Aptos" w:hAnsi="Aptos"/>
              </w:rPr>
              <w:t>-SP</w:t>
            </w:r>
            <w:r>
              <w:rPr>
                <w:rFonts w:ascii="Aptos" w:hAnsi="Aptos"/>
              </w:rPr>
              <w:t>xx</w:t>
            </w:r>
            <w:r w:rsidRPr="00636533">
              <w:rPr>
                <w:rFonts w:ascii="Aptos" w:hAnsi="Aptos"/>
                <w:spacing w:val="-5"/>
              </w:rPr>
              <w:t xml:space="preserve"> </w:t>
            </w:r>
          </w:p>
        </w:tc>
      </w:tr>
      <w:tr w:rsidR="00636533" w:rsidRPr="00636533" w14:paraId="2021DF2D" w14:textId="77777777" w:rsidTr="00636533">
        <w:trPr>
          <w:trHeight w:val="1444"/>
        </w:trPr>
        <w:tc>
          <w:tcPr>
            <w:tcW w:w="653" w:type="dxa"/>
            <w:vMerge/>
            <w:shd w:val="clear" w:color="auto" w:fill="92D050"/>
            <w:textDirection w:val="btLr"/>
          </w:tcPr>
          <w:p w14:paraId="6635F044" w14:textId="77777777" w:rsidR="00636533" w:rsidRPr="00636533" w:rsidRDefault="00636533">
            <w:pPr>
              <w:rPr>
                <w:rFonts w:ascii="Aptos" w:hAnsi="Aptos"/>
              </w:rPr>
            </w:pPr>
          </w:p>
        </w:tc>
        <w:tc>
          <w:tcPr>
            <w:tcW w:w="10236" w:type="dxa"/>
          </w:tcPr>
          <w:p w14:paraId="3E4F4735" w14:textId="55622616" w:rsidR="00636533" w:rsidRPr="00636533" w:rsidRDefault="00636533" w:rsidP="00CA065E">
            <w:pPr>
              <w:pStyle w:val="TableParagraph"/>
              <w:spacing w:before="40" w:after="40" w:line="275" w:lineRule="exact"/>
              <w:ind w:left="226" w:firstLine="0"/>
              <w:rPr>
                <w:rFonts w:ascii="Aptos" w:hAnsi="Aptos"/>
                <w:b/>
              </w:rPr>
            </w:pPr>
            <w:r w:rsidRPr="00636533">
              <w:rPr>
                <w:rFonts w:ascii="Aptos" w:hAnsi="Aptos"/>
                <w:b/>
              </w:rPr>
              <w:t>Faculty</w:t>
            </w:r>
            <w:r w:rsidRPr="00636533">
              <w:rPr>
                <w:rFonts w:ascii="Aptos" w:hAnsi="Aptos"/>
                <w:b/>
                <w:spacing w:val="-6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Observation</w:t>
            </w:r>
            <w:r w:rsidRPr="00636533">
              <w:rPr>
                <w:rFonts w:ascii="Aptos" w:hAnsi="Aptos"/>
                <w:b/>
                <w:spacing w:val="-7"/>
              </w:rPr>
              <w:t xml:space="preserve"> </w:t>
            </w:r>
            <w:r w:rsidRPr="00636533">
              <w:rPr>
                <w:rFonts w:ascii="Aptos" w:hAnsi="Aptos"/>
                <w:b/>
                <w:spacing w:val="-2"/>
              </w:rPr>
              <w:t>Reports</w:t>
            </w:r>
          </w:p>
          <w:p w14:paraId="026B8251" w14:textId="124E9263" w:rsidR="00636533" w:rsidRPr="00636533" w:rsidRDefault="00636533" w:rsidP="00CA065E">
            <w:pPr>
              <w:pStyle w:val="TableParagraph"/>
              <w:numPr>
                <w:ilvl w:val="0"/>
                <w:numId w:val="21"/>
              </w:numPr>
              <w:tabs>
                <w:tab w:val="left" w:pos="823"/>
              </w:tabs>
              <w:spacing w:before="40" w:after="40" w:line="293" w:lineRule="exact"/>
              <w:rPr>
                <w:rFonts w:ascii="Aptos" w:hAnsi="Aptos"/>
              </w:rPr>
            </w:pPr>
            <w:r w:rsidRPr="00636533">
              <w:rPr>
                <w:rFonts w:ascii="Aptos" w:hAnsi="Aptos"/>
              </w:rPr>
              <w:t>Faculty</w:t>
            </w:r>
            <w:r w:rsidRPr="00636533">
              <w:rPr>
                <w:rFonts w:ascii="Aptos" w:hAnsi="Aptos"/>
                <w:spacing w:val="-7"/>
              </w:rPr>
              <w:t xml:space="preserve"> </w:t>
            </w:r>
            <w:r w:rsidRPr="00636533">
              <w:rPr>
                <w:rFonts w:ascii="Aptos" w:hAnsi="Aptos"/>
              </w:rPr>
              <w:t>Observation</w:t>
            </w:r>
            <w:r w:rsidRPr="00636533">
              <w:rPr>
                <w:rFonts w:ascii="Aptos" w:hAnsi="Aptos"/>
                <w:spacing w:val="-5"/>
              </w:rPr>
              <w:t xml:space="preserve"> </w:t>
            </w:r>
            <w:r w:rsidRPr="00636533">
              <w:rPr>
                <w:rFonts w:ascii="Aptos" w:hAnsi="Aptos"/>
                <w:spacing w:val="-2"/>
              </w:rPr>
              <w:t>Report</w:t>
            </w:r>
            <w:r w:rsidR="00962B94">
              <w:rPr>
                <w:rFonts w:ascii="Aptos" w:hAnsi="Aptos"/>
                <w:spacing w:val="-6"/>
              </w:rPr>
              <w:t xml:space="preserve">  --  </w:t>
            </w:r>
            <w:r w:rsidR="00962B94" w:rsidRPr="00636533">
              <w:rPr>
                <w:rFonts w:ascii="Aptos" w:hAnsi="Aptos"/>
              </w:rPr>
              <w:t>20</w:t>
            </w:r>
            <w:r w:rsidR="00962B94">
              <w:rPr>
                <w:rFonts w:ascii="Aptos" w:hAnsi="Aptos"/>
              </w:rPr>
              <w:t>xx</w:t>
            </w:r>
            <w:r w:rsidR="00962B94" w:rsidRPr="00636533">
              <w:rPr>
                <w:rFonts w:ascii="Aptos" w:hAnsi="Aptos"/>
              </w:rPr>
              <w:t>-2</w:t>
            </w:r>
            <w:r w:rsidR="00962B94">
              <w:rPr>
                <w:rFonts w:ascii="Aptos" w:hAnsi="Aptos"/>
              </w:rPr>
              <w:t>0xx</w:t>
            </w:r>
            <w:r w:rsidR="00962B94">
              <w:rPr>
                <w:rFonts w:ascii="Aptos" w:hAnsi="Aptos"/>
                <w:spacing w:val="-6"/>
              </w:rPr>
              <w:t xml:space="preserve">  </w:t>
            </w:r>
          </w:p>
          <w:p w14:paraId="71730A88" w14:textId="5E1C3579" w:rsidR="00636533" w:rsidRPr="00636533" w:rsidRDefault="00636533" w:rsidP="00CA065E">
            <w:pPr>
              <w:pStyle w:val="TableParagraph"/>
              <w:numPr>
                <w:ilvl w:val="0"/>
                <w:numId w:val="21"/>
              </w:numPr>
              <w:tabs>
                <w:tab w:val="left" w:pos="823"/>
              </w:tabs>
              <w:spacing w:before="40" w:after="40" w:line="293" w:lineRule="exact"/>
              <w:rPr>
                <w:rFonts w:ascii="Aptos" w:hAnsi="Aptos"/>
              </w:rPr>
            </w:pPr>
            <w:r w:rsidRPr="00636533">
              <w:rPr>
                <w:rFonts w:ascii="Aptos" w:hAnsi="Aptos"/>
              </w:rPr>
              <w:t>Faculty</w:t>
            </w:r>
            <w:r w:rsidRPr="00636533">
              <w:rPr>
                <w:rFonts w:ascii="Aptos" w:hAnsi="Aptos"/>
                <w:spacing w:val="-7"/>
              </w:rPr>
              <w:t xml:space="preserve"> </w:t>
            </w:r>
            <w:r w:rsidRPr="00636533">
              <w:rPr>
                <w:rFonts w:ascii="Aptos" w:hAnsi="Aptos"/>
              </w:rPr>
              <w:t>Observation</w:t>
            </w:r>
            <w:r w:rsidRPr="00636533">
              <w:rPr>
                <w:rFonts w:ascii="Aptos" w:hAnsi="Aptos"/>
                <w:spacing w:val="-5"/>
              </w:rPr>
              <w:t xml:space="preserve"> </w:t>
            </w:r>
            <w:r w:rsidRPr="00636533">
              <w:rPr>
                <w:rFonts w:ascii="Aptos" w:hAnsi="Aptos"/>
                <w:spacing w:val="-2"/>
              </w:rPr>
              <w:t>Report</w:t>
            </w:r>
            <w:r w:rsidR="00962B94">
              <w:rPr>
                <w:rFonts w:ascii="Aptos" w:hAnsi="Aptos"/>
                <w:spacing w:val="-6"/>
              </w:rPr>
              <w:t xml:space="preserve">  --  </w:t>
            </w:r>
            <w:r w:rsidR="00962B94" w:rsidRPr="00636533">
              <w:rPr>
                <w:rFonts w:ascii="Aptos" w:hAnsi="Aptos"/>
              </w:rPr>
              <w:t>20</w:t>
            </w:r>
            <w:r w:rsidR="00962B94">
              <w:rPr>
                <w:rFonts w:ascii="Aptos" w:hAnsi="Aptos"/>
              </w:rPr>
              <w:t>xx</w:t>
            </w:r>
            <w:r w:rsidR="00962B94" w:rsidRPr="00636533">
              <w:rPr>
                <w:rFonts w:ascii="Aptos" w:hAnsi="Aptos"/>
              </w:rPr>
              <w:t>-2</w:t>
            </w:r>
            <w:r w:rsidR="00962B94">
              <w:rPr>
                <w:rFonts w:ascii="Aptos" w:hAnsi="Aptos"/>
              </w:rPr>
              <w:t>0xx</w:t>
            </w:r>
            <w:r w:rsidR="00962B94">
              <w:rPr>
                <w:rFonts w:ascii="Aptos" w:hAnsi="Aptos"/>
                <w:spacing w:val="-6"/>
              </w:rPr>
              <w:t xml:space="preserve">  </w:t>
            </w:r>
          </w:p>
          <w:p w14:paraId="6567EA95" w14:textId="65956D25" w:rsidR="00636533" w:rsidRPr="00636533" w:rsidRDefault="00636533" w:rsidP="00CA065E">
            <w:pPr>
              <w:pStyle w:val="TableParagraph"/>
              <w:numPr>
                <w:ilvl w:val="0"/>
                <w:numId w:val="21"/>
              </w:numPr>
              <w:tabs>
                <w:tab w:val="left" w:pos="823"/>
              </w:tabs>
              <w:spacing w:before="40" w:after="40" w:line="292" w:lineRule="exact"/>
              <w:rPr>
                <w:rFonts w:ascii="Aptos" w:hAnsi="Aptos"/>
              </w:rPr>
            </w:pPr>
            <w:r w:rsidRPr="00636533">
              <w:rPr>
                <w:rFonts w:ascii="Aptos" w:hAnsi="Aptos"/>
              </w:rPr>
              <w:t>Faculty</w:t>
            </w:r>
            <w:r w:rsidRPr="00636533">
              <w:rPr>
                <w:rFonts w:ascii="Aptos" w:hAnsi="Aptos"/>
                <w:spacing w:val="-4"/>
              </w:rPr>
              <w:t xml:space="preserve"> </w:t>
            </w:r>
            <w:r w:rsidRPr="00636533">
              <w:rPr>
                <w:rFonts w:ascii="Aptos" w:hAnsi="Aptos"/>
              </w:rPr>
              <w:t>Observation</w:t>
            </w:r>
            <w:r w:rsidRPr="00636533">
              <w:rPr>
                <w:rFonts w:ascii="Aptos" w:hAnsi="Aptos"/>
                <w:spacing w:val="-5"/>
              </w:rPr>
              <w:t xml:space="preserve"> </w:t>
            </w:r>
            <w:r w:rsidRPr="00636533">
              <w:rPr>
                <w:rFonts w:ascii="Aptos" w:hAnsi="Aptos"/>
                <w:spacing w:val="-2"/>
              </w:rPr>
              <w:t>Report</w:t>
            </w:r>
            <w:r w:rsidR="00962B94">
              <w:rPr>
                <w:rFonts w:ascii="Aptos" w:hAnsi="Aptos"/>
                <w:spacing w:val="-6"/>
              </w:rPr>
              <w:t xml:space="preserve">  --  </w:t>
            </w:r>
            <w:r w:rsidR="00962B94" w:rsidRPr="00636533">
              <w:rPr>
                <w:rFonts w:ascii="Aptos" w:hAnsi="Aptos"/>
              </w:rPr>
              <w:t>20</w:t>
            </w:r>
            <w:r w:rsidR="00962B94">
              <w:rPr>
                <w:rFonts w:ascii="Aptos" w:hAnsi="Aptos"/>
              </w:rPr>
              <w:t>xx</w:t>
            </w:r>
            <w:r w:rsidR="00962B94" w:rsidRPr="00636533">
              <w:rPr>
                <w:rFonts w:ascii="Aptos" w:hAnsi="Aptos"/>
              </w:rPr>
              <w:t>-2</w:t>
            </w:r>
            <w:r w:rsidR="00962B94">
              <w:rPr>
                <w:rFonts w:ascii="Aptos" w:hAnsi="Aptos"/>
              </w:rPr>
              <w:t>0xx</w:t>
            </w:r>
            <w:r w:rsidR="00962B94">
              <w:rPr>
                <w:rFonts w:ascii="Aptos" w:hAnsi="Aptos"/>
                <w:spacing w:val="-6"/>
              </w:rPr>
              <w:t xml:space="preserve">  </w:t>
            </w:r>
          </w:p>
          <w:p w14:paraId="5E9F4B8A" w14:textId="6A476AF9" w:rsidR="00636533" w:rsidRPr="00636533" w:rsidRDefault="00636533" w:rsidP="00CA065E">
            <w:pPr>
              <w:pStyle w:val="TableParagraph"/>
              <w:numPr>
                <w:ilvl w:val="0"/>
                <w:numId w:val="21"/>
              </w:numPr>
              <w:tabs>
                <w:tab w:val="left" w:pos="823"/>
              </w:tabs>
              <w:spacing w:before="40" w:after="40" w:line="270" w:lineRule="exact"/>
              <w:rPr>
                <w:rFonts w:ascii="Aptos" w:hAnsi="Aptos"/>
              </w:rPr>
            </w:pPr>
            <w:r w:rsidRPr="00636533">
              <w:rPr>
                <w:rFonts w:ascii="Aptos" w:hAnsi="Aptos"/>
              </w:rPr>
              <w:t>Faculty</w:t>
            </w:r>
            <w:r w:rsidRPr="00636533">
              <w:rPr>
                <w:rFonts w:ascii="Aptos" w:hAnsi="Aptos"/>
                <w:spacing w:val="-6"/>
              </w:rPr>
              <w:t xml:space="preserve"> </w:t>
            </w:r>
            <w:r w:rsidRPr="00636533">
              <w:rPr>
                <w:rFonts w:ascii="Aptos" w:hAnsi="Aptos"/>
              </w:rPr>
              <w:t>Observation</w:t>
            </w:r>
            <w:r w:rsidRPr="00636533">
              <w:rPr>
                <w:rFonts w:ascii="Aptos" w:hAnsi="Aptos"/>
                <w:spacing w:val="-5"/>
              </w:rPr>
              <w:t xml:space="preserve"> </w:t>
            </w:r>
            <w:r w:rsidRPr="00636533">
              <w:rPr>
                <w:rFonts w:ascii="Aptos" w:hAnsi="Aptos"/>
                <w:spacing w:val="-2"/>
              </w:rPr>
              <w:t>Report</w:t>
            </w:r>
            <w:r w:rsidR="00962B94">
              <w:rPr>
                <w:rFonts w:ascii="Aptos" w:hAnsi="Aptos"/>
                <w:spacing w:val="-6"/>
              </w:rPr>
              <w:t xml:space="preserve">  --  </w:t>
            </w:r>
            <w:r w:rsidR="00962B94" w:rsidRPr="00636533">
              <w:rPr>
                <w:rFonts w:ascii="Aptos" w:hAnsi="Aptos"/>
              </w:rPr>
              <w:t>20</w:t>
            </w:r>
            <w:r w:rsidR="00962B94">
              <w:rPr>
                <w:rFonts w:ascii="Aptos" w:hAnsi="Aptos"/>
              </w:rPr>
              <w:t>xx</w:t>
            </w:r>
            <w:r w:rsidR="00962B94" w:rsidRPr="00636533">
              <w:rPr>
                <w:rFonts w:ascii="Aptos" w:hAnsi="Aptos"/>
              </w:rPr>
              <w:t>-2</w:t>
            </w:r>
            <w:r w:rsidR="00962B94">
              <w:rPr>
                <w:rFonts w:ascii="Aptos" w:hAnsi="Aptos"/>
              </w:rPr>
              <w:t>0xx</w:t>
            </w:r>
            <w:r w:rsidR="00962B94">
              <w:rPr>
                <w:rFonts w:ascii="Aptos" w:hAnsi="Aptos"/>
                <w:spacing w:val="-6"/>
              </w:rPr>
              <w:t xml:space="preserve">  </w:t>
            </w:r>
          </w:p>
        </w:tc>
      </w:tr>
      <w:tr w:rsidR="00F52138" w:rsidRPr="00636533" w14:paraId="2ECCD7F5" w14:textId="77777777">
        <w:trPr>
          <w:trHeight w:val="278"/>
        </w:trPr>
        <w:tc>
          <w:tcPr>
            <w:tcW w:w="653" w:type="dxa"/>
            <w:vMerge w:val="restart"/>
            <w:shd w:val="clear" w:color="auto" w:fill="99DAEA"/>
            <w:textDirection w:val="btLr"/>
          </w:tcPr>
          <w:p w14:paraId="4E7B865B" w14:textId="77777777" w:rsidR="00F52138" w:rsidRPr="00636533" w:rsidRDefault="00000000">
            <w:pPr>
              <w:pStyle w:val="TableParagraph"/>
              <w:spacing w:before="113"/>
              <w:ind w:left="0" w:right="2" w:firstLine="0"/>
              <w:jc w:val="center"/>
              <w:rPr>
                <w:rFonts w:ascii="Aptos" w:hAnsi="Aptos"/>
                <w:b/>
              </w:rPr>
            </w:pPr>
            <w:r w:rsidRPr="00636533">
              <w:rPr>
                <w:rFonts w:ascii="Aptos" w:hAnsi="Aptos"/>
                <w:b/>
              </w:rPr>
              <w:t>TEACHING</w:t>
            </w:r>
            <w:r w:rsidRPr="00636533">
              <w:rPr>
                <w:rFonts w:ascii="Aptos" w:hAnsi="Aptos"/>
                <w:b/>
                <w:spacing w:val="-12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AND</w:t>
            </w:r>
            <w:r w:rsidRPr="00636533">
              <w:rPr>
                <w:rFonts w:ascii="Aptos" w:hAnsi="Aptos"/>
                <w:b/>
                <w:spacing w:val="-12"/>
              </w:rPr>
              <w:t xml:space="preserve"> </w:t>
            </w:r>
            <w:r w:rsidRPr="00636533">
              <w:rPr>
                <w:rFonts w:ascii="Aptos" w:hAnsi="Aptos"/>
                <w:b/>
                <w:spacing w:val="-2"/>
              </w:rPr>
              <w:t>LEARNING</w:t>
            </w:r>
          </w:p>
        </w:tc>
        <w:tc>
          <w:tcPr>
            <w:tcW w:w="10236" w:type="dxa"/>
            <w:shd w:val="clear" w:color="auto" w:fill="99DAEA"/>
          </w:tcPr>
          <w:p w14:paraId="73DE360F" w14:textId="3523A9C4" w:rsidR="00F52138" w:rsidRPr="00636533" w:rsidRDefault="00000000" w:rsidP="00BA7FCB">
            <w:pPr>
              <w:pStyle w:val="TableParagraph"/>
              <w:spacing w:before="120" w:after="120" w:line="255" w:lineRule="exact"/>
              <w:ind w:left="101" w:firstLine="0"/>
              <w:rPr>
                <w:rFonts w:ascii="Aptos" w:hAnsi="Aptos"/>
                <w:b/>
              </w:rPr>
            </w:pPr>
            <w:r w:rsidRPr="00636533">
              <w:rPr>
                <w:rFonts w:ascii="Aptos" w:hAnsi="Aptos"/>
                <w:b/>
              </w:rPr>
              <w:t>Teaching</w:t>
            </w:r>
            <w:r w:rsidRPr="00636533">
              <w:rPr>
                <w:rFonts w:ascii="Aptos" w:hAnsi="Aptos"/>
                <w:b/>
                <w:spacing w:val="-10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and</w:t>
            </w:r>
            <w:r w:rsidRPr="00636533">
              <w:rPr>
                <w:rFonts w:ascii="Aptos" w:hAnsi="Aptos"/>
                <w:b/>
                <w:spacing w:val="-4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Learning</w:t>
            </w:r>
            <w:r w:rsidRPr="00636533">
              <w:rPr>
                <w:rFonts w:ascii="Aptos" w:hAnsi="Aptos"/>
                <w:b/>
                <w:spacing w:val="-5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Activities</w:t>
            </w:r>
            <w:r w:rsidRPr="00636533">
              <w:rPr>
                <w:rFonts w:ascii="Aptos" w:hAnsi="Aptos"/>
                <w:b/>
                <w:spacing w:val="-6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(Instruction,</w:t>
            </w:r>
            <w:r w:rsidRPr="00636533">
              <w:rPr>
                <w:rFonts w:ascii="Aptos" w:hAnsi="Aptos"/>
                <w:b/>
                <w:spacing w:val="-5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Assessment,</w:t>
            </w:r>
            <w:r w:rsidRPr="00636533">
              <w:rPr>
                <w:rFonts w:ascii="Aptos" w:hAnsi="Aptos"/>
                <w:b/>
                <w:spacing w:val="-4"/>
              </w:rPr>
              <w:t xml:space="preserve"> </w:t>
            </w:r>
            <w:r w:rsidRPr="00636533">
              <w:rPr>
                <w:rFonts w:ascii="Aptos" w:hAnsi="Aptos"/>
                <w:b/>
                <w:spacing w:val="-2"/>
              </w:rPr>
              <w:t>Advising)</w:t>
            </w:r>
          </w:p>
        </w:tc>
      </w:tr>
      <w:tr w:rsidR="00BA7FCB" w:rsidRPr="00636533" w14:paraId="65199B06" w14:textId="77777777" w:rsidTr="00B068D7">
        <w:trPr>
          <w:trHeight w:val="7034"/>
        </w:trPr>
        <w:tc>
          <w:tcPr>
            <w:tcW w:w="653" w:type="dxa"/>
            <w:vMerge/>
            <w:tcBorders>
              <w:top w:val="nil"/>
            </w:tcBorders>
            <w:shd w:val="clear" w:color="auto" w:fill="99DAEA"/>
            <w:textDirection w:val="btLr"/>
          </w:tcPr>
          <w:p w14:paraId="0875F0B7" w14:textId="77777777" w:rsidR="00BA7FCB" w:rsidRPr="00636533" w:rsidRDefault="00BA7FCB">
            <w:pPr>
              <w:rPr>
                <w:rFonts w:ascii="Aptos" w:hAnsi="Aptos"/>
              </w:rPr>
            </w:pPr>
          </w:p>
        </w:tc>
        <w:tc>
          <w:tcPr>
            <w:tcW w:w="10236" w:type="dxa"/>
            <w:tcBorders>
              <w:top w:val="nil"/>
            </w:tcBorders>
          </w:tcPr>
          <w:p w14:paraId="3E884FE7" w14:textId="10BEF791" w:rsidR="00CA065E" w:rsidRPr="0078576D" w:rsidRDefault="00CA065E" w:rsidP="00BA7FCB">
            <w:pPr>
              <w:pStyle w:val="TableParagraph"/>
              <w:tabs>
                <w:tab w:val="left" w:pos="478"/>
              </w:tabs>
              <w:spacing w:line="207" w:lineRule="exact"/>
              <w:ind w:left="128" w:firstLine="0"/>
              <w:rPr>
                <w:rFonts w:ascii="Aptos" w:hAnsi="Aptos"/>
              </w:rPr>
            </w:pPr>
          </w:p>
          <w:p w14:paraId="4CF480F8" w14:textId="54D4D8AE" w:rsidR="00BA7FCB" w:rsidRPr="0078576D" w:rsidRDefault="00BA7FCB" w:rsidP="00BA7FCB">
            <w:pPr>
              <w:pStyle w:val="TableParagraph"/>
              <w:tabs>
                <w:tab w:val="left" w:pos="478"/>
              </w:tabs>
              <w:spacing w:line="207" w:lineRule="exact"/>
              <w:ind w:left="128" w:firstLine="0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 xml:space="preserve">Overview </w:t>
            </w:r>
            <w:r w:rsidR="00CA065E" w:rsidRPr="0078576D">
              <w:rPr>
                <w:rFonts w:ascii="Aptos" w:hAnsi="Aptos"/>
              </w:rPr>
              <w:t>of Teaching Philosophy</w:t>
            </w:r>
          </w:p>
          <w:p w14:paraId="0BCAD29E" w14:textId="2EB34D3F" w:rsidR="00CA065E" w:rsidRPr="0078576D" w:rsidRDefault="00CA065E" w:rsidP="00BA7FCB">
            <w:pPr>
              <w:pStyle w:val="TableParagraph"/>
              <w:tabs>
                <w:tab w:val="left" w:pos="478"/>
              </w:tabs>
              <w:spacing w:line="207" w:lineRule="exact"/>
              <w:ind w:left="128" w:firstLine="0"/>
              <w:rPr>
                <w:rFonts w:ascii="Aptos" w:hAnsi="Aptos"/>
              </w:rPr>
            </w:pPr>
          </w:p>
          <w:p w14:paraId="4087C5DF" w14:textId="573AAA6B" w:rsidR="00BA7FCB" w:rsidRPr="0078576D" w:rsidRDefault="00BA7FCB" w:rsidP="00CA065E">
            <w:pPr>
              <w:pStyle w:val="TableParagraph"/>
              <w:numPr>
                <w:ilvl w:val="0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Principle 1:</w:t>
            </w:r>
            <w:r w:rsidR="00CA065E" w:rsidRPr="0078576D">
              <w:rPr>
                <w:rFonts w:ascii="Aptos" w:hAnsi="Aptos"/>
              </w:rPr>
              <w:t xml:space="preserve">  Establish . . . </w:t>
            </w:r>
          </w:p>
          <w:p w14:paraId="24520A9D" w14:textId="7B9E3F5F" w:rsidR="00CA065E" w:rsidRPr="0078576D" w:rsidRDefault="00D3714B" w:rsidP="00CA065E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204778" wp14:editId="1CFE0F61">
                      <wp:simplePos x="0" y="0"/>
                      <wp:positionH relativeFrom="column">
                        <wp:posOffset>3912451</wp:posOffset>
                      </wp:positionH>
                      <wp:positionV relativeFrom="paragraph">
                        <wp:posOffset>119164</wp:posOffset>
                      </wp:positionV>
                      <wp:extent cx="2411730" cy="1818005"/>
                      <wp:effectExtent l="1581150" t="19050" r="45720" b="29845"/>
                      <wp:wrapNone/>
                      <wp:docPr id="103333120" name="Speech Bubble: 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1730" cy="1818005"/>
                              </a:xfrm>
                              <a:prstGeom prst="wedgeEllipseCallout">
                                <a:avLst>
                                  <a:gd name="adj1" fmla="val -120108"/>
                                  <a:gd name="adj2" fmla="val 41569"/>
                                </a:avLst>
                              </a:prstGeom>
                              <a:solidFill>
                                <a:srgbClr val="00B0F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5B425C" w14:textId="45EB5D5D" w:rsidR="00D3714B" w:rsidRDefault="00D3714B" w:rsidP="00D3714B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Be sure t</w:t>
                                  </w:r>
                                  <w:r w:rsidR="00221507">
                                    <w:rPr>
                                      <w:color w:val="000000" w:themeColor="text1"/>
                                    </w:rPr>
                                    <w:t>o include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only </w:t>
                                  </w:r>
                                  <w:r w:rsidRPr="00221507">
                                    <w:rPr>
                                      <w:color w:val="000000" w:themeColor="text1"/>
                                      <w:u w:val="single"/>
                                    </w:rPr>
                                    <w:t>one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221507">
                                    <w:rPr>
                                      <w:color w:val="000000" w:themeColor="text1"/>
                                    </w:rPr>
                                    <w:t>piece of documentation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221507">
                                    <w:rPr>
                                      <w:color w:val="000000" w:themeColor="text1"/>
                                      <w:u w:val="single"/>
                                    </w:rPr>
                                    <w:t>per activity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described in the narrative.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04778" id="_x0000_s1028" type="#_x0000_t63" style="position:absolute;left:0;text-align:left;margin-left:308.05pt;margin-top:9.4pt;width:189.9pt;height:14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" adj="-15143,19779" fillcolor="#00b0f0" strokecolor="windowText" strokeweight="2pt">
                      <v:textbox>
                        <w:txbxContent>
                          <w:p w14:paraId="2A5B425C" w14:textId="45EB5D5D" w:rsidR="00D3714B" w:rsidRDefault="00D3714B" w:rsidP="00D3714B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Be sure t</w:t>
                            </w:r>
                            <w:r w:rsidR="00221507">
                              <w:rPr>
                                <w:color w:val="000000" w:themeColor="text1"/>
                              </w:rPr>
                              <w:t>o include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only </w:t>
                            </w:r>
                            <w:r w:rsidRPr="00221507">
                              <w:rPr>
                                <w:color w:val="000000" w:themeColor="text1"/>
                                <w:u w:val="single"/>
                              </w:rPr>
                              <w:t>one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221507">
                              <w:rPr>
                                <w:color w:val="000000" w:themeColor="text1"/>
                              </w:rPr>
                              <w:t>piece of documentation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221507">
                              <w:rPr>
                                <w:color w:val="000000" w:themeColor="text1"/>
                                <w:u w:val="single"/>
                              </w:rPr>
                              <w:t>per activity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described in the narrative.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7D31" w:rsidRPr="0078576D">
              <w:rPr>
                <w:rFonts w:ascii="Aptos" w:hAnsi="Aptos"/>
              </w:rPr>
              <w:t>Doc for Activity 1</w:t>
            </w:r>
          </w:p>
          <w:p w14:paraId="709E7CB0" w14:textId="6D57F989" w:rsidR="00CA065E" w:rsidRPr="0078576D" w:rsidRDefault="00C37D31" w:rsidP="00CA065E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2</w:t>
            </w:r>
          </w:p>
          <w:p w14:paraId="47FC72CD" w14:textId="2A19C39A" w:rsidR="00CA065E" w:rsidRPr="0078576D" w:rsidRDefault="00C37D31" w:rsidP="00CA065E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3</w:t>
            </w:r>
          </w:p>
          <w:p w14:paraId="7EBFBD4D" w14:textId="1A931FB6" w:rsidR="00CA065E" w:rsidRPr="0078576D" w:rsidRDefault="00C37D31" w:rsidP="00CA065E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4</w:t>
            </w:r>
          </w:p>
          <w:p w14:paraId="443EE0DB" w14:textId="7F1A0EED" w:rsidR="00CA065E" w:rsidRPr="0078576D" w:rsidRDefault="00CA065E" w:rsidP="00CA065E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434E0FD8" w14:textId="6EA2D25B" w:rsidR="00BA7FCB" w:rsidRPr="0078576D" w:rsidRDefault="00BA7FCB" w:rsidP="00CA065E">
            <w:pPr>
              <w:pStyle w:val="TableParagraph"/>
              <w:numPr>
                <w:ilvl w:val="0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Principle 2:</w:t>
            </w:r>
            <w:r w:rsidR="00CA065E" w:rsidRPr="0078576D">
              <w:rPr>
                <w:rFonts w:ascii="Aptos" w:hAnsi="Aptos"/>
              </w:rPr>
              <w:t xml:space="preserve">  Guide . . .</w:t>
            </w:r>
          </w:p>
          <w:p w14:paraId="6C64C255" w14:textId="019BB29C" w:rsidR="00C37D31" w:rsidRPr="0078576D" w:rsidRDefault="00C37D31" w:rsidP="00C37D31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1</w:t>
            </w:r>
          </w:p>
          <w:p w14:paraId="70803714" w14:textId="072F05E1" w:rsidR="00C37D31" w:rsidRPr="0078576D" w:rsidRDefault="00C37D31" w:rsidP="00C37D31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2</w:t>
            </w:r>
          </w:p>
          <w:p w14:paraId="01CDF261" w14:textId="7DD77E7A" w:rsidR="00C37D31" w:rsidRPr="0078576D" w:rsidRDefault="00C37D31" w:rsidP="00C37D31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3</w:t>
            </w:r>
          </w:p>
          <w:p w14:paraId="61D904FA" w14:textId="411271A3" w:rsidR="00CA065E" w:rsidRPr="0078576D" w:rsidRDefault="00CA065E" w:rsidP="00CA065E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166BFF20" w14:textId="11A14613" w:rsidR="00BA7FCB" w:rsidRPr="0078576D" w:rsidRDefault="00BA7FCB" w:rsidP="00CA065E">
            <w:pPr>
              <w:pStyle w:val="TableParagraph"/>
              <w:numPr>
                <w:ilvl w:val="0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Principle 3:</w:t>
            </w:r>
            <w:r w:rsidR="00CA065E" w:rsidRPr="0078576D">
              <w:rPr>
                <w:rFonts w:ascii="Aptos" w:hAnsi="Aptos"/>
              </w:rPr>
              <w:t xml:space="preserve">  Create . . . </w:t>
            </w:r>
          </w:p>
          <w:p w14:paraId="044F00C7" w14:textId="77777777" w:rsidR="00C37D31" w:rsidRPr="0078576D" w:rsidRDefault="00C37D31" w:rsidP="00C37D31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1</w:t>
            </w:r>
          </w:p>
          <w:p w14:paraId="65DD8AF0" w14:textId="7B0A4C01" w:rsidR="00C37D31" w:rsidRPr="0078576D" w:rsidRDefault="00C37D31" w:rsidP="00C37D31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2</w:t>
            </w:r>
          </w:p>
          <w:p w14:paraId="7F27FF50" w14:textId="250D8EEB" w:rsidR="00C37D31" w:rsidRPr="0078576D" w:rsidRDefault="00C37D31" w:rsidP="00C37D31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3</w:t>
            </w:r>
          </w:p>
          <w:p w14:paraId="3C7A9002" w14:textId="77777777" w:rsidR="00C37D31" w:rsidRPr="0078576D" w:rsidRDefault="00C37D31" w:rsidP="00C37D31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4</w:t>
            </w:r>
          </w:p>
          <w:p w14:paraId="7D90E2F3" w14:textId="77777777" w:rsidR="00CA065E" w:rsidRPr="0078576D" w:rsidRDefault="00CA065E" w:rsidP="00CA065E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26C7ED66" w14:textId="7F993EBE" w:rsidR="00BA7FCB" w:rsidRPr="0078576D" w:rsidRDefault="00BA7FCB" w:rsidP="00CA065E">
            <w:pPr>
              <w:pStyle w:val="TableParagraph"/>
              <w:numPr>
                <w:ilvl w:val="0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Principle 4:</w:t>
            </w:r>
            <w:r w:rsidR="00CA065E" w:rsidRPr="0078576D">
              <w:rPr>
                <w:rFonts w:ascii="Aptos" w:hAnsi="Aptos"/>
              </w:rPr>
              <w:t xml:space="preserve">  Provide . . . </w:t>
            </w:r>
          </w:p>
          <w:p w14:paraId="44F35E97" w14:textId="77777777" w:rsidR="00C37D31" w:rsidRPr="0078576D" w:rsidRDefault="00C37D31" w:rsidP="00C37D31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1</w:t>
            </w:r>
          </w:p>
          <w:p w14:paraId="478093BB" w14:textId="77777777" w:rsidR="00C37D31" w:rsidRPr="0078576D" w:rsidRDefault="00C37D31" w:rsidP="00C37D31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2</w:t>
            </w:r>
          </w:p>
          <w:p w14:paraId="2AB054B6" w14:textId="77777777" w:rsidR="00C37D31" w:rsidRPr="0078576D" w:rsidRDefault="00C37D31" w:rsidP="00C37D31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3</w:t>
            </w:r>
          </w:p>
          <w:p w14:paraId="3B637E14" w14:textId="77777777" w:rsidR="00CA065E" w:rsidRPr="0078576D" w:rsidRDefault="00CA065E" w:rsidP="00BA7FCB">
            <w:pPr>
              <w:pStyle w:val="TableParagraph"/>
              <w:tabs>
                <w:tab w:val="left" w:pos="478"/>
              </w:tabs>
              <w:spacing w:line="207" w:lineRule="exact"/>
              <w:ind w:left="128" w:firstLine="0"/>
              <w:rPr>
                <w:rFonts w:ascii="Aptos" w:hAnsi="Aptos"/>
              </w:rPr>
            </w:pPr>
          </w:p>
          <w:p w14:paraId="3DB41796" w14:textId="59882DB5" w:rsidR="00BA7FCB" w:rsidRPr="0078576D" w:rsidRDefault="00BA7FCB" w:rsidP="00CA065E">
            <w:pPr>
              <w:pStyle w:val="TableParagraph"/>
              <w:numPr>
                <w:ilvl w:val="0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Principle 5:</w:t>
            </w:r>
            <w:r w:rsidR="00CA065E" w:rsidRPr="0078576D">
              <w:rPr>
                <w:rFonts w:ascii="Aptos" w:hAnsi="Aptos"/>
              </w:rPr>
              <w:t xml:space="preserve">  Assess . . . </w:t>
            </w:r>
          </w:p>
          <w:p w14:paraId="495F3BFF" w14:textId="77777777" w:rsidR="00C37D31" w:rsidRPr="0078576D" w:rsidRDefault="00C37D31" w:rsidP="00C37D31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1</w:t>
            </w:r>
          </w:p>
          <w:p w14:paraId="658D932E" w14:textId="77777777" w:rsidR="00C37D31" w:rsidRPr="0078576D" w:rsidRDefault="00C37D31" w:rsidP="00C37D31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2</w:t>
            </w:r>
          </w:p>
          <w:p w14:paraId="03543AFC" w14:textId="77777777" w:rsidR="00C37D31" w:rsidRPr="0078576D" w:rsidRDefault="00C37D31" w:rsidP="00C37D31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3</w:t>
            </w:r>
          </w:p>
          <w:p w14:paraId="51677EE8" w14:textId="77777777" w:rsidR="00C37D31" w:rsidRPr="0078576D" w:rsidRDefault="00C37D31" w:rsidP="00C37D31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4</w:t>
            </w:r>
          </w:p>
          <w:p w14:paraId="7B39AD92" w14:textId="77777777" w:rsidR="00CA065E" w:rsidRPr="0078576D" w:rsidRDefault="00CA065E" w:rsidP="00CA065E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49F5BECC" w14:textId="09D709A4" w:rsidR="00BA7FCB" w:rsidRPr="0078576D" w:rsidRDefault="00BA7FCB" w:rsidP="00CA065E">
            <w:pPr>
              <w:pStyle w:val="TableParagraph"/>
              <w:numPr>
                <w:ilvl w:val="0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Principle 6:</w:t>
            </w:r>
            <w:r w:rsidR="00CA065E" w:rsidRPr="0078576D">
              <w:rPr>
                <w:rFonts w:ascii="Aptos" w:hAnsi="Aptos"/>
              </w:rPr>
              <w:t xml:space="preserve">  Advise . . . </w:t>
            </w:r>
          </w:p>
          <w:p w14:paraId="0A7C6E51" w14:textId="77777777" w:rsidR="00C37D31" w:rsidRPr="0078576D" w:rsidRDefault="00C37D31" w:rsidP="00C37D31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1</w:t>
            </w:r>
          </w:p>
          <w:p w14:paraId="62A0D059" w14:textId="77777777" w:rsidR="00C37D31" w:rsidRPr="0078576D" w:rsidRDefault="00C37D31" w:rsidP="00C37D31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2</w:t>
            </w:r>
          </w:p>
          <w:p w14:paraId="4E65C5A4" w14:textId="77777777" w:rsidR="00C37D31" w:rsidRPr="0078576D" w:rsidRDefault="00C37D31" w:rsidP="00C37D31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3</w:t>
            </w:r>
          </w:p>
          <w:p w14:paraId="315C0037" w14:textId="77777777" w:rsidR="00C37D31" w:rsidRPr="0078576D" w:rsidRDefault="00C37D31" w:rsidP="00C37D31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 w:rsidRPr="0078576D">
              <w:rPr>
                <w:rFonts w:ascii="Aptos" w:hAnsi="Aptos"/>
              </w:rPr>
              <w:t>Doc for Activity 4</w:t>
            </w:r>
          </w:p>
          <w:p w14:paraId="1D6FCD09" w14:textId="0F7700BA" w:rsidR="00CA065E" w:rsidRPr="0078576D" w:rsidRDefault="00CA065E" w:rsidP="00BA7FCB">
            <w:pPr>
              <w:pStyle w:val="TableParagraph"/>
              <w:tabs>
                <w:tab w:val="left" w:pos="478"/>
              </w:tabs>
              <w:spacing w:line="207" w:lineRule="exact"/>
              <w:ind w:left="128" w:firstLine="0"/>
              <w:rPr>
                <w:rFonts w:ascii="Aptos" w:hAnsi="Aptos"/>
              </w:rPr>
            </w:pPr>
          </w:p>
        </w:tc>
      </w:tr>
    </w:tbl>
    <w:p w14:paraId="225D1D55" w14:textId="77777777" w:rsidR="00F52138" w:rsidRPr="00636533" w:rsidRDefault="00F52138">
      <w:pPr>
        <w:spacing w:line="207" w:lineRule="exact"/>
        <w:rPr>
          <w:rFonts w:ascii="Aptos" w:hAnsi="Aptos"/>
        </w:rPr>
        <w:sectPr w:rsidR="00F52138" w:rsidRPr="00636533" w:rsidSect="00E51390">
          <w:type w:val="continuous"/>
          <w:pgSz w:w="12240" w:h="15840"/>
          <w:pgMar w:top="420" w:right="520" w:bottom="1156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5117"/>
        <w:gridCol w:w="5118"/>
      </w:tblGrid>
      <w:tr w:rsidR="00F52138" w:rsidRPr="00636533" w14:paraId="48C9456D" w14:textId="77777777">
        <w:trPr>
          <w:trHeight w:val="275"/>
        </w:trPr>
        <w:tc>
          <w:tcPr>
            <w:tcW w:w="652" w:type="dxa"/>
            <w:vMerge w:val="restart"/>
            <w:shd w:val="clear" w:color="auto" w:fill="FFD654"/>
            <w:textDirection w:val="btLr"/>
          </w:tcPr>
          <w:p w14:paraId="693B0BC9" w14:textId="77777777" w:rsidR="00F52138" w:rsidRPr="00636533" w:rsidRDefault="00000000">
            <w:pPr>
              <w:pStyle w:val="TableParagraph"/>
              <w:spacing w:before="115"/>
              <w:ind w:left="0" w:firstLine="0"/>
              <w:jc w:val="center"/>
              <w:rPr>
                <w:rFonts w:ascii="Aptos" w:hAnsi="Aptos"/>
                <w:b/>
              </w:rPr>
            </w:pPr>
            <w:r w:rsidRPr="00636533">
              <w:rPr>
                <w:rFonts w:ascii="Aptos" w:hAnsi="Aptos"/>
                <w:b/>
              </w:rPr>
              <w:lastRenderedPageBreak/>
              <w:t xml:space="preserve">PROFESSIONAL </w:t>
            </w:r>
            <w:r w:rsidRPr="00636533">
              <w:rPr>
                <w:rFonts w:ascii="Aptos" w:hAnsi="Aptos"/>
                <w:b/>
                <w:spacing w:val="-2"/>
              </w:rPr>
              <w:t>ACTIVITIES</w:t>
            </w:r>
          </w:p>
        </w:tc>
        <w:tc>
          <w:tcPr>
            <w:tcW w:w="10235" w:type="dxa"/>
            <w:gridSpan w:val="2"/>
            <w:shd w:val="clear" w:color="auto" w:fill="FFD654"/>
          </w:tcPr>
          <w:p w14:paraId="194009EB" w14:textId="77777777" w:rsidR="00F52138" w:rsidRPr="00636533" w:rsidRDefault="00000000" w:rsidP="00962B94">
            <w:pPr>
              <w:pStyle w:val="TableParagraph"/>
              <w:spacing w:before="120" w:after="120" w:line="255" w:lineRule="exact"/>
              <w:ind w:left="101" w:firstLine="0"/>
              <w:rPr>
                <w:rFonts w:ascii="Aptos" w:hAnsi="Aptos"/>
                <w:b/>
              </w:rPr>
            </w:pPr>
            <w:r w:rsidRPr="00636533">
              <w:rPr>
                <w:rFonts w:ascii="Aptos" w:hAnsi="Aptos"/>
                <w:b/>
              </w:rPr>
              <w:t>Professional</w:t>
            </w:r>
            <w:r w:rsidRPr="00636533">
              <w:rPr>
                <w:rFonts w:ascii="Aptos" w:hAnsi="Aptos"/>
                <w:b/>
                <w:spacing w:val="-7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Activities</w:t>
            </w:r>
            <w:r w:rsidRPr="00636533">
              <w:rPr>
                <w:rFonts w:ascii="Aptos" w:hAnsi="Aptos"/>
                <w:b/>
                <w:spacing w:val="-7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(Development,</w:t>
            </w:r>
            <w:r w:rsidRPr="00636533">
              <w:rPr>
                <w:rFonts w:ascii="Aptos" w:hAnsi="Aptos"/>
                <w:b/>
                <w:spacing w:val="-6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Scholarship,</w:t>
            </w:r>
            <w:r w:rsidRPr="00636533">
              <w:rPr>
                <w:rFonts w:ascii="Aptos" w:hAnsi="Aptos"/>
                <w:b/>
                <w:spacing w:val="-8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Service</w:t>
            </w:r>
            <w:r w:rsidRPr="00636533">
              <w:rPr>
                <w:rFonts w:ascii="Aptos" w:hAnsi="Aptos"/>
                <w:b/>
                <w:spacing w:val="-7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to</w:t>
            </w:r>
            <w:r w:rsidRPr="00636533">
              <w:rPr>
                <w:rFonts w:ascii="Aptos" w:hAnsi="Aptos"/>
                <w:b/>
                <w:spacing w:val="-1"/>
              </w:rPr>
              <w:t xml:space="preserve"> </w:t>
            </w:r>
            <w:r w:rsidRPr="00636533">
              <w:rPr>
                <w:rFonts w:ascii="Aptos" w:hAnsi="Aptos"/>
                <w:b/>
                <w:spacing w:val="-2"/>
              </w:rPr>
              <w:t>Profession)</w:t>
            </w:r>
          </w:p>
        </w:tc>
      </w:tr>
      <w:tr w:rsidR="00B6076B" w:rsidRPr="00636533" w14:paraId="3369D801" w14:textId="77777777" w:rsidTr="00813718">
        <w:trPr>
          <w:trHeight w:val="6223"/>
        </w:trPr>
        <w:tc>
          <w:tcPr>
            <w:tcW w:w="652" w:type="dxa"/>
            <w:vMerge/>
            <w:tcBorders>
              <w:top w:val="nil"/>
            </w:tcBorders>
            <w:shd w:val="clear" w:color="auto" w:fill="FFD654"/>
            <w:textDirection w:val="btLr"/>
          </w:tcPr>
          <w:p w14:paraId="6C794441" w14:textId="77777777" w:rsidR="00B6076B" w:rsidRPr="00636533" w:rsidRDefault="00B6076B">
            <w:pPr>
              <w:rPr>
                <w:rFonts w:ascii="Aptos" w:hAnsi="Aptos"/>
              </w:rPr>
            </w:pPr>
          </w:p>
        </w:tc>
        <w:tc>
          <w:tcPr>
            <w:tcW w:w="5117" w:type="dxa"/>
          </w:tcPr>
          <w:p w14:paraId="60242B97" w14:textId="77777777" w:rsidR="00B6076B" w:rsidRDefault="00B6076B" w:rsidP="00962B94">
            <w:pPr>
              <w:pStyle w:val="TableParagraph"/>
              <w:tabs>
                <w:tab w:val="left" w:pos="478"/>
              </w:tabs>
              <w:spacing w:line="207" w:lineRule="exact"/>
              <w:ind w:left="128" w:firstLine="0"/>
              <w:rPr>
                <w:rFonts w:ascii="Aptos" w:hAnsi="Aptos"/>
              </w:rPr>
            </w:pPr>
          </w:p>
          <w:p w14:paraId="54D64AC5" w14:textId="52CCF901" w:rsidR="00B6076B" w:rsidRDefault="00B6076B" w:rsidP="00962B94">
            <w:pPr>
              <w:pStyle w:val="TableParagraph"/>
              <w:tabs>
                <w:tab w:val="left" w:pos="478"/>
              </w:tabs>
              <w:spacing w:line="207" w:lineRule="exact"/>
              <w:ind w:left="128" w:firstLine="0"/>
              <w:rPr>
                <w:rFonts w:ascii="Aptos" w:hAnsi="Aptos"/>
              </w:rPr>
            </w:pPr>
            <w:r>
              <w:rPr>
                <w:rFonts w:ascii="Aptos" w:hAnsi="Aptos"/>
              </w:rPr>
              <w:t>Introduction</w:t>
            </w:r>
          </w:p>
          <w:p w14:paraId="3BFF3F45" w14:textId="77777777" w:rsidR="00B6076B" w:rsidRDefault="00B6076B" w:rsidP="00962B94">
            <w:pPr>
              <w:pStyle w:val="TableParagraph"/>
              <w:tabs>
                <w:tab w:val="left" w:pos="478"/>
              </w:tabs>
              <w:spacing w:line="207" w:lineRule="exact"/>
              <w:ind w:left="128" w:firstLine="0"/>
              <w:rPr>
                <w:rFonts w:ascii="Aptos" w:hAnsi="Aptos"/>
              </w:rPr>
            </w:pPr>
          </w:p>
          <w:p w14:paraId="4A2B182D" w14:textId="2FEC1DA7" w:rsidR="00B6076B" w:rsidRDefault="00B6076B" w:rsidP="00962B94">
            <w:pPr>
              <w:pStyle w:val="TableParagraph"/>
              <w:numPr>
                <w:ilvl w:val="0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Learning Opportunities</w:t>
            </w:r>
          </w:p>
          <w:p w14:paraId="44474D81" w14:textId="77777777" w:rsidR="00B6076B" w:rsidRDefault="00B6076B" w:rsidP="00962B94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724B5594" w14:textId="43889C0D" w:rsidR="00B6076B" w:rsidRDefault="00B6076B" w:rsidP="00962B94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Technology</w:t>
            </w:r>
          </w:p>
          <w:p w14:paraId="19C041E9" w14:textId="77777777" w:rsidR="00C37D31" w:rsidRDefault="00C37D31" w:rsidP="00C37D31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1</w:t>
            </w:r>
          </w:p>
          <w:p w14:paraId="7FAD57D0" w14:textId="77777777" w:rsidR="00C37D31" w:rsidRDefault="00C37D31" w:rsidP="00C37D31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2</w:t>
            </w:r>
          </w:p>
          <w:p w14:paraId="380ED467" w14:textId="77777777" w:rsidR="00C37D31" w:rsidRDefault="00C37D31" w:rsidP="00C37D31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3</w:t>
            </w:r>
          </w:p>
          <w:p w14:paraId="6672631E" w14:textId="77777777" w:rsidR="00B6076B" w:rsidRDefault="00B6076B" w:rsidP="00962B94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4F1F09CC" w14:textId="5DC9FB0B" w:rsidR="00B6076B" w:rsidRDefault="00B6076B" w:rsidP="00962B94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Pedagogy</w:t>
            </w:r>
          </w:p>
          <w:p w14:paraId="2A82DE13" w14:textId="77777777" w:rsidR="00C37D31" w:rsidRDefault="00C37D31" w:rsidP="00C37D31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1</w:t>
            </w:r>
          </w:p>
          <w:p w14:paraId="798E50CC" w14:textId="77777777" w:rsidR="00C37D31" w:rsidRDefault="00C37D31" w:rsidP="00C37D31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2</w:t>
            </w:r>
          </w:p>
          <w:p w14:paraId="0F19C5F2" w14:textId="63BE9067" w:rsidR="00B6076B" w:rsidRDefault="00C37D31" w:rsidP="0061007E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3</w:t>
            </w:r>
          </w:p>
          <w:p w14:paraId="7565F388" w14:textId="77777777" w:rsidR="00B6076B" w:rsidRDefault="00B6076B" w:rsidP="0061007E">
            <w:pPr>
              <w:pStyle w:val="TableParagraph"/>
              <w:tabs>
                <w:tab w:val="left" w:pos="478"/>
              </w:tabs>
              <w:spacing w:line="207" w:lineRule="exact"/>
              <w:ind w:left="0" w:firstLine="0"/>
              <w:rPr>
                <w:rFonts w:ascii="Aptos" w:hAnsi="Aptos"/>
              </w:rPr>
            </w:pPr>
          </w:p>
          <w:p w14:paraId="2D579AE1" w14:textId="26623286" w:rsidR="00B6076B" w:rsidRDefault="00B6076B" w:rsidP="00962B94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Content-Specific</w:t>
            </w:r>
          </w:p>
          <w:p w14:paraId="60F382A6" w14:textId="77777777" w:rsidR="00956BFD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1</w:t>
            </w:r>
          </w:p>
          <w:p w14:paraId="78E80A65" w14:textId="77777777" w:rsidR="00956BFD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2</w:t>
            </w:r>
          </w:p>
          <w:p w14:paraId="22BB742C" w14:textId="537E6887" w:rsidR="00B6076B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3</w:t>
            </w:r>
          </w:p>
          <w:p w14:paraId="4FEB7E5B" w14:textId="77777777" w:rsidR="00813718" w:rsidRDefault="00813718" w:rsidP="00813718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2D2F5FFB" w14:textId="77777777" w:rsidR="00813718" w:rsidRDefault="00813718" w:rsidP="00813718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Student Support</w:t>
            </w:r>
          </w:p>
          <w:p w14:paraId="56F0AA42" w14:textId="77777777" w:rsidR="00956BFD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1</w:t>
            </w:r>
          </w:p>
          <w:p w14:paraId="69C08090" w14:textId="77777777" w:rsidR="00956BFD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2</w:t>
            </w:r>
          </w:p>
          <w:p w14:paraId="49F2D536" w14:textId="3E48E9C8" w:rsidR="00813718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3</w:t>
            </w:r>
          </w:p>
          <w:p w14:paraId="20A515C4" w14:textId="77777777" w:rsidR="0061007E" w:rsidRDefault="0061007E" w:rsidP="0061007E">
            <w:pPr>
              <w:pStyle w:val="TableParagraph"/>
              <w:tabs>
                <w:tab w:val="left" w:pos="478"/>
              </w:tabs>
              <w:spacing w:line="207" w:lineRule="exact"/>
              <w:ind w:left="2288" w:firstLine="0"/>
              <w:rPr>
                <w:rFonts w:ascii="Aptos" w:hAnsi="Aptos"/>
              </w:rPr>
            </w:pPr>
          </w:p>
          <w:p w14:paraId="1A390B57" w14:textId="77777777" w:rsidR="0061007E" w:rsidRDefault="0061007E" w:rsidP="0061007E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Conferences</w:t>
            </w:r>
          </w:p>
          <w:p w14:paraId="1974B86A" w14:textId="77777777" w:rsidR="0061007E" w:rsidRDefault="0061007E" w:rsidP="0061007E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1</w:t>
            </w:r>
          </w:p>
          <w:p w14:paraId="2DD369A4" w14:textId="77777777" w:rsidR="0061007E" w:rsidRDefault="0061007E" w:rsidP="0061007E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2</w:t>
            </w:r>
          </w:p>
          <w:p w14:paraId="228875B9" w14:textId="77777777" w:rsidR="0061007E" w:rsidRDefault="0061007E" w:rsidP="0061007E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3</w:t>
            </w:r>
          </w:p>
          <w:p w14:paraId="19AA3C6A" w14:textId="7992A9EA" w:rsidR="00B6076B" w:rsidRDefault="00B6076B" w:rsidP="00813718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</w:tc>
        <w:tc>
          <w:tcPr>
            <w:tcW w:w="5118" w:type="dxa"/>
          </w:tcPr>
          <w:p w14:paraId="0A8D7FBB" w14:textId="77777777" w:rsidR="00813718" w:rsidRDefault="00813718" w:rsidP="00813718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685FC0A2" w14:textId="77777777" w:rsidR="00813718" w:rsidRDefault="00813718" w:rsidP="00813718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74A6A10A" w14:textId="77777777" w:rsidR="00B6076B" w:rsidRDefault="00B6076B" w:rsidP="00962B94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0FF9A2DB" w14:textId="7E376459" w:rsidR="00B6076B" w:rsidRDefault="00B6076B" w:rsidP="00962B94">
            <w:pPr>
              <w:pStyle w:val="TableParagraph"/>
              <w:numPr>
                <w:ilvl w:val="0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Presentations</w:t>
            </w:r>
          </w:p>
          <w:p w14:paraId="38E26DBC" w14:textId="77777777" w:rsidR="00B6076B" w:rsidRDefault="00B6076B" w:rsidP="00661DB8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76E96A92" w14:textId="3221C09E" w:rsidR="00B6076B" w:rsidRDefault="00B6076B" w:rsidP="00962B94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State/National</w:t>
            </w:r>
          </w:p>
          <w:p w14:paraId="6834FCE5" w14:textId="605890B3" w:rsidR="00B6076B" w:rsidRDefault="00C37D31" w:rsidP="00661DB8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1</w:t>
            </w:r>
          </w:p>
          <w:p w14:paraId="720EBE9E" w14:textId="6751D27B" w:rsidR="00B6076B" w:rsidRDefault="00C37D31" w:rsidP="00661DB8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Doc for Activity </w:t>
            </w:r>
            <w:r w:rsidR="00956BFD">
              <w:rPr>
                <w:rFonts w:ascii="Aptos" w:hAnsi="Aptos"/>
              </w:rPr>
              <w:t>2</w:t>
            </w:r>
          </w:p>
          <w:p w14:paraId="73AA5A06" w14:textId="69962E4F" w:rsidR="00B6076B" w:rsidRDefault="00B6076B" w:rsidP="00962B94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CSCC</w:t>
            </w:r>
          </w:p>
          <w:p w14:paraId="694C831A" w14:textId="20AE9573" w:rsidR="00B6076B" w:rsidRDefault="00C37D31" w:rsidP="00661DB8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1</w:t>
            </w:r>
          </w:p>
          <w:p w14:paraId="374E5E14" w14:textId="4FC66CBB" w:rsidR="00B6076B" w:rsidRDefault="00C37D31" w:rsidP="00661DB8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Doc for Activity </w:t>
            </w:r>
            <w:r w:rsidR="00956BFD">
              <w:rPr>
                <w:rFonts w:ascii="Aptos" w:hAnsi="Aptos"/>
              </w:rPr>
              <w:t>2</w:t>
            </w:r>
          </w:p>
          <w:p w14:paraId="547BF2BE" w14:textId="77777777" w:rsidR="00B6076B" w:rsidRDefault="00B6076B" w:rsidP="00962B94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321C35D2" w14:textId="2893F15C" w:rsidR="00B6076B" w:rsidRDefault="00B6076B" w:rsidP="00962B94">
            <w:pPr>
              <w:pStyle w:val="TableParagraph"/>
              <w:numPr>
                <w:ilvl w:val="0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Service to the Profession</w:t>
            </w:r>
          </w:p>
          <w:p w14:paraId="362100AD" w14:textId="77777777" w:rsidR="00B6076B" w:rsidRDefault="00B6076B" w:rsidP="00661DB8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7F49881C" w14:textId="21133ABD" w:rsidR="00B6076B" w:rsidRDefault="00B6076B" w:rsidP="00962B94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Boards</w:t>
            </w:r>
          </w:p>
          <w:p w14:paraId="42F79DAC" w14:textId="4EC6D014" w:rsidR="00B6076B" w:rsidRDefault="00C37D31" w:rsidP="00661DB8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1</w:t>
            </w:r>
          </w:p>
          <w:p w14:paraId="3FB64E72" w14:textId="77777777" w:rsidR="00B6076B" w:rsidRDefault="00B6076B" w:rsidP="00661DB8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3068A0EF" w14:textId="1F3218B6" w:rsidR="00B6076B" w:rsidRDefault="00B6076B" w:rsidP="00962B94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Disciplinary Organizations</w:t>
            </w:r>
          </w:p>
          <w:p w14:paraId="38F2B54F" w14:textId="1AB50DDD" w:rsidR="00B6076B" w:rsidRDefault="00C37D31" w:rsidP="00661DB8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1</w:t>
            </w:r>
          </w:p>
          <w:p w14:paraId="5A43DC49" w14:textId="3E878DE5" w:rsidR="00B6076B" w:rsidRPr="00813718" w:rsidRDefault="00C37D31" w:rsidP="00962B94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Doc for Activity </w:t>
            </w:r>
            <w:r w:rsidR="00956BFD">
              <w:rPr>
                <w:rFonts w:ascii="Aptos" w:hAnsi="Aptos"/>
              </w:rPr>
              <w:t>2</w:t>
            </w:r>
          </w:p>
          <w:p w14:paraId="1BCFC6A9" w14:textId="77777777" w:rsidR="00B6076B" w:rsidRDefault="00B6076B" w:rsidP="00962B94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4131ED4F" w14:textId="31135ADE" w:rsidR="00B6076B" w:rsidRPr="00636533" w:rsidRDefault="00B6076B" w:rsidP="00B6076B">
            <w:pPr>
              <w:pStyle w:val="TableParagraph"/>
              <w:tabs>
                <w:tab w:val="left" w:pos="478"/>
              </w:tabs>
              <w:spacing w:line="207" w:lineRule="exact"/>
              <w:ind w:left="0" w:firstLine="0"/>
              <w:rPr>
                <w:rFonts w:ascii="Aptos" w:hAnsi="Aptos"/>
              </w:rPr>
            </w:pPr>
          </w:p>
        </w:tc>
      </w:tr>
      <w:tr w:rsidR="00F52138" w:rsidRPr="00636533" w14:paraId="3169078C" w14:textId="77777777">
        <w:trPr>
          <w:trHeight w:val="275"/>
        </w:trPr>
        <w:tc>
          <w:tcPr>
            <w:tcW w:w="652" w:type="dxa"/>
            <w:vMerge w:val="restart"/>
            <w:shd w:val="clear" w:color="auto" w:fill="78BD1F"/>
            <w:textDirection w:val="btLr"/>
          </w:tcPr>
          <w:p w14:paraId="637F8B52" w14:textId="4B2C6FBE" w:rsidR="00F52138" w:rsidRPr="00636533" w:rsidRDefault="00B6076B">
            <w:pPr>
              <w:pStyle w:val="TableParagraph"/>
              <w:spacing w:before="115"/>
              <w:ind w:left="1924" w:firstLine="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                    </w:t>
            </w:r>
            <w:r w:rsidRPr="00636533">
              <w:rPr>
                <w:rFonts w:ascii="Aptos" w:hAnsi="Aptos"/>
                <w:b/>
              </w:rPr>
              <w:t>SERVICE</w:t>
            </w:r>
            <w:r w:rsidRPr="00636533">
              <w:rPr>
                <w:rFonts w:ascii="Aptos" w:hAnsi="Aptos"/>
                <w:b/>
                <w:spacing w:val="-19"/>
              </w:rPr>
              <w:t xml:space="preserve"> </w:t>
            </w:r>
            <w:r w:rsidRPr="00636533">
              <w:rPr>
                <w:rFonts w:ascii="Aptos" w:hAnsi="Aptos"/>
                <w:b/>
                <w:spacing w:val="-2"/>
              </w:rPr>
              <w:t>ACTIVITIES</w:t>
            </w:r>
          </w:p>
        </w:tc>
        <w:tc>
          <w:tcPr>
            <w:tcW w:w="10235" w:type="dxa"/>
            <w:gridSpan w:val="2"/>
            <w:shd w:val="clear" w:color="auto" w:fill="78BD1F"/>
          </w:tcPr>
          <w:p w14:paraId="2F10C52C" w14:textId="4C82C47A" w:rsidR="00F52138" w:rsidRPr="00636533" w:rsidRDefault="00000000" w:rsidP="00AB55CB">
            <w:pPr>
              <w:pStyle w:val="TableParagraph"/>
              <w:spacing w:before="120" w:after="120" w:line="255" w:lineRule="exact"/>
              <w:ind w:left="101" w:firstLine="0"/>
              <w:rPr>
                <w:rFonts w:ascii="Aptos" w:hAnsi="Aptos"/>
                <w:b/>
              </w:rPr>
            </w:pPr>
            <w:r w:rsidRPr="00636533">
              <w:rPr>
                <w:rFonts w:ascii="Aptos" w:hAnsi="Aptos"/>
                <w:b/>
              </w:rPr>
              <w:t>Service</w:t>
            </w:r>
            <w:r w:rsidRPr="00636533">
              <w:rPr>
                <w:rFonts w:ascii="Aptos" w:hAnsi="Aptos"/>
                <w:b/>
                <w:spacing w:val="-8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Activities</w:t>
            </w:r>
            <w:r w:rsidRPr="00636533">
              <w:rPr>
                <w:rFonts w:ascii="Aptos" w:hAnsi="Aptos"/>
                <w:b/>
                <w:spacing w:val="-7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(Department,</w:t>
            </w:r>
            <w:r w:rsidRPr="00636533">
              <w:rPr>
                <w:rFonts w:ascii="Aptos" w:hAnsi="Aptos"/>
                <w:b/>
                <w:spacing w:val="-7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Division,</w:t>
            </w:r>
            <w:r w:rsidRPr="00636533">
              <w:rPr>
                <w:rFonts w:ascii="Aptos" w:hAnsi="Aptos"/>
                <w:b/>
                <w:spacing w:val="-7"/>
              </w:rPr>
              <w:t xml:space="preserve"> </w:t>
            </w:r>
            <w:r w:rsidRPr="00636533">
              <w:rPr>
                <w:rFonts w:ascii="Aptos" w:hAnsi="Aptos"/>
                <w:b/>
              </w:rPr>
              <w:t>College,</w:t>
            </w:r>
            <w:r w:rsidRPr="00636533">
              <w:rPr>
                <w:rFonts w:ascii="Aptos" w:hAnsi="Aptos"/>
                <w:b/>
                <w:spacing w:val="-8"/>
              </w:rPr>
              <w:t xml:space="preserve"> </w:t>
            </w:r>
            <w:r w:rsidRPr="00636533">
              <w:rPr>
                <w:rFonts w:ascii="Aptos" w:hAnsi="Aptos"/>
                <w:b/>
                <w:spacing w:val="-2"/>
              </w:rPr>
              <w:t>Community)</w:t>
            </w:r>
          </w:p>
        </w:tc>
      </w:tr>
      <w:tr w:rsidR="00813718" w:rsidRPr="00636533" w14:paraId="64A78234" w14:textId="77777777" w:rsidTr="00AB55CB">
        <w:trPr>
          <w:trHeight w:val="7051"/>
        </w:trPr>
        <w:tc>
          <w:tcPr>
            <w:tcW w:w="652" w:type="dxa"/>
            <w:vMerge/>
            <w:tcBorders>
              <w:top w:val="nil"/>
            </w:tcBorders>
            <w:shd w:val="clear" w:color="auto" w:fill="78BD1F"/>
            <w:textDirection w:val="btLr"/>
          </w:tcPr>
          <w:p w14:paraId="2553422E" w14:textId="77777777" w:rsidR="00813718" w:rsidRPr="00636533" w:rsidRDefault="00813718">
            <w:pPr>
              <w:rPr>
                <w:rFonts w:ascii="Aptos" w:hAnsi="Aptos"/>
              </w:rPr>
            </w:pPr>
          </w:p>
        </w:tc>
        <w:tc>
          <w:tcPr>
            <w:tcW w:w="5117" w:type="dxa"/>
          </w:tcPr>
          <w:p w14:paraId="12574F08" w14:textId="77777777" w:rsidR="00813718" w:rsidRDefault="00813718">
            <w:pPr>
              <w:pStyle w:val="TableParagraph"/>
              <w:ind w:left="0" w:firstLine="0"/>
              <w:rPr>
                <w:rFonts w:ascii="Aptos" w:hAnsi="Aptos"/>
              </w:rPr>
            </w:pPr>
          </w:p>
          <w:p w14:paraId="3A7F9D94" w14:textId="77777777" w:rsidR="00813718" w:rsidRDefault="00813718" w:rsidP="00661DB8">
            <w:pPr>
              <w:pStyle w:val="TableParagraph"/>
              <w:tabs>
                <w:tab w:val="left" w:pos="478"/>
              </w:tabs>
              <w:spacing w:line="207" w:lineRule="exact"/>
              <w:ind w:left="128" w:firstLine="0"/>
              <w:rPr>
                <w:rFonts w:ascii="Aptos" w:hAnsi="Aptos"/>
              </w:rPr>
            </w:pPr>
            <w:r>
              <w:rPr>
                <w:rFonts w:ascii="Aptos" w:hAnsi="Aptos"/>
              </w:rPr>
              <w:t>Introduction</w:t>
            </w:r>
          </w:p>
          <w:p w14:paraId="4CCD0F08" w14:textId="77777777" w:rsidR="00813718" w:rsidRDefault="00813718" w:rsidP="00661DB8">
            <w:pPr>
              <w:pStyle w:val="TableParagraph"/>
              <w:tabs>
                <w:tab w:val="left" w:pos="478"/>
              </w:tabs>
              <w:spacing w:line="207" w:lineRule="exact"/>
              <w:ind w:left="128" w:firstLine="0"/>
              <w:rPr>
                <w:rFonts w:ascii="Aptos" w:hAnsi="Aptos"/>
              </w:rPr>
            </w:pPr>
          </w:p>
          <w:p w14:paraId="71C67EB2" w14:textId="32D9B744" w:rsidR="00813718" w:rsidRDefault="00813718" w:rsidP="00661DB8">
            <w:pPr>
              <w:pStyle w:val="TableParagraph"/>
              <w:numPr>
                <w:ilvl w:val="0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Department Service</w:t>
            </w:r>
          </w:p>
          <w:p w14:paraId="66F755DE" w14:textId="77777777" w:rsidR="00813718" w:rsidRDefault="00813718" w:rsidP="00661DB8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39A6125F" w14:textId="01F7CA99" w:rsidR="00813718" w:rsidRDefault="00813718" w:rsidP="00661DB8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Lead Instructor</w:t>
            </w:r>
          </w:p>
          <w:p w14:paraId="5A755470" w14:textId="77777777" w:rsidR="00956BFD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1</w:t>
            </w:r>
          </w:p>
          <w:p w14:paraId="62353BCE" w14:textId="77777777" w:rsidR="00956BFD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2</w:t>
            </w:r>
          </w:p>
          <w:p w14:paraId="552AD423" w14:textId="66D7F0D1" w:rsidR="00813718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3</w:t>
            </w:r>
          </w:p>
          <w:p w14:paraId="67192FBC" w14:textId="77777777" w:rsidR="00813718" w:rsidRDefault="00813718" w:rsidP="00661DB8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4C492426" w14:textId="4E451F2B" w:rsidR="00813718" w:rsidRDefault="00813718" w:rsidP="00661DB8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Assessment Committee</w:t>
            </w:r>
          </w:p>
          <w:p w14:paraId="470800B5" w14:textId="77777777" w:rsidR="00956BFD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1</w:t>
            </w:r>
          </w:p>
          <w:p w14:paraId="190FFD6B" w14:textId="77777777" w:rsidR="00956BFD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2</w:t>
            </w:r>
          </w:p>
          <w:p w14:paraId="2FE91F17" w14:textId="7713D5A3" w:rsidR="00813718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3</w:t>
            </w:r>
          </w:p>
          <w:p w14:paraId="1D5A9497" w14:textId="77777777" w:rsidR="00813718" w:rsidRDefault="00813718" w:rsidP="00661DB8">
            <w:pPr>
              <w:pStyle w:val="TableParagraph"/>
              <w:tabs>
                <w:tab w:val="left" w:pos="478"/>
              </w:tabs>
              <w:spacing w:line="207" w:lineRule="exact"/>
              <w:ind w:left="2288" w:firstLine="0"/>
              <w:rPr>
                <w:rFonts w:ascii="Aptos" w:hAnsi="Aptos"/>
              </w:rPr>
            </w:pPr>
          </w:p>
          <w:p w14:paraId="37033986" w14:textId="6A333A29" w:rsidR="00813718" w:rsidRDefault="00813718" w:rsidP="00661DB8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Peer Review Team</w:t>
            </w:r>
          </w:p>
          <w:p w14:paraId="14D623B0" w14:textId="77777777" w:rsidR="00956BFD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1</w:t>
            </w:r>
          </w:p>
          <w:p w14:paraId="7623DAD2" w14:textId="77777777" w:rsidR="00956BFD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2</w:t>
            </w:r>
          </w:p>
          <w:p w14:paraId="6E1A0FA1" w14:textId="77777777" w:rsidR="00813718" w:rsidRDefault="00813718" w:rsidP="00661DB8">
            <w:pPr>
              <w:pStyle w:val="TableParagraph"/>
              <w:tabs>
                <w:tab w:val="left" w:pos="478"/>
              </w:tabs>
              <w:spacing w:line="207" w:lineRule="exact"/>
              <w:ind w:left="2288" w:firstLine="0"/>
              <w:rPr>
                <w:rFonts w:ascii="Aptos" w:hAnsi="Aptos"/>
              </w:rPr>
            </w:pPr>
          </w:p>
          <w:p w14:paraId="78D68F1E" w14:textId="1A78D689" w:rsidR="00813718" w:rsidRDefault="00813718" w:rsidP="00661DB8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Curriculum Committee</w:t>
            </w:r>
          </w:p>
          <w:p w14:paraId="061BDCF1" w14:textId="77777777" w:rsidR="00956BFD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1</w:t>
            </w:r>
          </w:p>
          <w:p w14:paraId="75F7BDD9" w14:textId="77777777" w:rsidR="00956BFD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2</w:t>
            </w:r>
          </w:p>
          <w:p w14:paraId="7003FD56" w14:textId="4425AF3E" w:rsidR="00813718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3</w:t>
            </w:r>
          </w:p>
          <w:p w14:paraId="641AD1FD" w14:textId="77777777" w:rsidR="00813718" w:rsidRDefault="00813718" w:rsidP="00661DB8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23C8F288" w14:textId="77777777" w:rsidR="00813718" w:rsidRDefault="00813718" w:rsidP="00661DB8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P&amp;T Review Committee</w:t>
            </w:r>
          </w:p>
          <w:p w14:paraId="20331D5D" w14:textId="77777777" w:rsidR="00956BFD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1</w:t>
            </w:r>
          </w:p>
          <w:p w14:paraId="63FA48BB" w14:textId="77777777" w:rsidR="00956BFD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2</w:t>
            </w:r>
          </w:p>
          <w:p w14:paraId="4565AF30" w14:textId="0D70F2EF" w:rsidR="00813718" w:rsidRDefault="00956BFD" w:rsidP="00956BFD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3</w:t>
            </w:r>
          </w:p>
        </w:tc>
        <w:tc>
          <w:tcPr>
            <w:tcW w:w="5118" w:type="dxa"/>
          </w:tcPr>
          <w:p w14:paraId="6D498398" w14:textId="77777777" w:rsidR="00813718" w:rsidRDefault="00813718" w:rsidP="00661DB8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345C2AC7" w14:textId="4125C08F" w:rsidR="00813718" w:rsidRDefault="00813718" w:rsidP="00661DB8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497FA24B" w14:textId="77777777" w:rsidR="00813718" w:rsidRDefault="00813718" w:rsidP="00661DB8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384A4DB6" w14:textId="260588F2" w:rsidR="00813718" w:rsidRDefault="00813718" w:rsidP="00661DB8">
            <w:pPr>
              <w:pStyle w:val="TableParagraph"/>
              <w:numPr>
                <w:ilvl w:val="0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Division/College Service</w:t>
            </w:r>
          </w:p>
          <w:p w14:paraId="159423C0" w14:textId="77777777" w:rsidR="00813718" w:rsidRDefault="00813718" w:rsidP="00661DB8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6F2C2E0D" w14:textId="16158948" w:rsidR="00813718" w:rsidRDefault="00813718" w:rsidP="00661DB8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OAA Committee, Co-Chair</w:t>
            </w:r>
          </w:p>
          <w:p w14:paraId="0CEF967F" w14:textId="218A7A39" w:rsidR="00813718" w:rsidRDefault="00C37D31" w:rsidP="00661DB8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1</w:t>
            </w:r>
          </w:p>
          <w:p w14:paraId="5E6D3DA8" w14:textId="3001169E" w:rsidR="00813718" w:rsidRDefault="00C37D31" w:rsidP="00661DB8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Doc for Activity </w:t>
            </w:r>
            <w:r w:rsidR="00956BFD">
              <w:rPr>
                <w:rFonts w:ascii="Aptos" w:hAnsi="Aptos"/>
              </w:rPr>
              <w:t>2</w:t>
            </w:r>
          </w:p>
          <w:p w14:paraId="392E54CC" w14:textId="7024E830" w:rsidR="00813718" w:rsidRDefault="00813718" w:rsidP="00B6076B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1FE346BA" w14:textId="726E1B5D" w:rsidR="00813718" w:rsidRDefault="00813718" w:rsidP="00661DB8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Faculty Fellow</w:t>
            </w:r>
          </w:p>
          <w:p w14:paraId="6D1D083D" w14:textId="2BBE2AD1" w:rsidR="00813718" w:rsidRDefault="00C37D31" w:rsidP="00661DB8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1</w:t>
            </w:r>
          </w:p>
          <w:p w14:paraId="0DD1EE9F" w14:textId="48D4057B" w:rsidR="00813718" w:rsidRDefault="00C37D31" w:rsidP="00661DB8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Doc for Activity </w:t>
            </w:r>
            <w:r w:rsidR="00956BFD">
              <w:rPr>
                <w:rFonts w:ascii="Aptos" w:hAnsi="Aptos"/>
              </w:rPr>
              <w:t>2</w:t>
            </w:r>
          </w:p>
          <w:p w14:paraId="49BBF0F3" w14:textId="10629E07" w:rsidR="00813718" w:rsidRDefault="00813718" w:rsidP="00661DB8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4A17740B" w14:textId="55571E01" w:rsidR="00813718" w:rsidRDefault="00813718" w:rsidP="00661DB8">
            <w:pPr>
              <w:pStyle w:val="TableParagraph"/>
              <w:numPr>
                <w:ilvl w:val="0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Service to the Community</w:t>
            </w:r>
          </w:p>
          <w:p w14:paraId="00CB94B4" w14:textId="17ADC4AE" w:rsidR="00813718" w:rsidRDefault="00813718" w:rsidP="00661DB8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1D14748A" w14:textId="3B465164" w:rsidR="00813718" w:rsidRDefault="00813718" w:rsidP="00661DB8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Speeches</w:t>
            </w:r>
          </w:p>
          <w:p w14:paraId="34C79FFC" w14:textId="59C25EFA" w:rsidR="00813718" w:rsidRDefault="00C37D31" w:rsidP="00661DB8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1</w:t>
            </w:r>
          </w:p>
          <w:p w14:paraId="5AA72046" w14:textId="75186E00" w:rsidR="00813718" w:rsidRDefault="00C37D31" w:rsidP="00661DB8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Doc for Activity </w:t>
            </w:r>
            <w:r w:rsidR="00956BFD">
              <w:rPr>
                <w:rFonts w:ascii="Aptos" w:hAnsi="Aptos"/>
              </w:rPr>
              <w:t>2</w:t>
            </w:r>
          </w:p>
          <w:p w14:paraId="69516152" w14:textId="77777777" w:rsidR="00813718" w:rsidRDefault="00813718" w:rsidP="00661DB8">
            <w:pPr>
              <w:pStyle w:val="TableParagraph"/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</w:p>
          <w:p w14:paraId="720F7604" w14:textId="7114FEDC" w:rsidR="00813718" w:rsidRDefault="00813718" w:rsidP="00661DB8">
            <w:pPr>
              <w:pStyle w:val="TableParagraph"/>
              <w:numPr>
                <w:ilvl w:val="1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Volunteering in Field of Expertise</w:t>
            </w:r>
          </w:p>
          <w:p w14:paraId="562F7D46" w14:textId="29E14A1C" w:rsidR="00813718" w:rsidRDefault="00C37D31" w:rsidP="00661DB8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Doc for Activity 1</w:t>
            </w:r>
          </w:p>
          <w:p w14:paraId="5F1FDE7E" w14:textId="4E91B97C" w:rsidR="00813718" w:rsidRPr="00636533" w:rsidRDefault="00221507" w:rsidP="00AB55CB">
            <w:pPr>
              <w:pStyle w:val="TableParagraph"/>
              <w:numPr>
                <w:ilvl w:val="2"/>
                <w:numId w:val="18"/>
              </w:numPr>
              <w:tabs>
                <w:tab w:val="left" w:pos="478"/>
              </w:tabs>
              <w:spacing w:line="207" w:lineRule="exact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6C6EA9" wp14:editId="72E7E952">
                      <wp:simplePos x="0" y="0"/>
                      <wp:positionH relativeFrom="column">
                        <wp:posOffset>418657</wp:posOffset>
                      </wp:positionH>
                      <wp:positionV relativeFrom="paragraph">
                        <wp:posOffset>355840</wp:posOffset>
                      </wp:positionV>
                      <wp:extent cx="2601595" cy="1191895"/>
                      <wp:effectExtent l="1885950" t="2552700" r="46355" b="46355"/>
                      <wp:wrapNone/>
                      <wp:docPr id="1447142738" name="Speech Bubble: 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1595" cy="1191895"/>
                              </a:xfrm>
                              <a:prstGeom prst="wedgeEllipseCallout">
                                <a:avLst>
                                  <a:gd name="adj1" fmla="val -122088"/>
                                  <a:gd name="adj2" fmla="val -262556"/>
                                </a:avLst>
                              </a:prstGeom>
                              <a:solidFill>
                                <a:srgbClr val="00B0F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84BBC8E" w14:textId="77777777" w:rsidR="00127207" w:rsidRDefault="00127207" w:rsidP="00127207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Creating </w:t>
                                  </w:r>
                                  <w:r w:rsidRPr="00E136AB">
                                    <w:rPr>
                                      <w:color w:val="000000" w:themeColor="text1"/>
                                      <w:u w:val="single"/>
                                    </w:rPr>
                                    <w:t>divisions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and </w:t>
                                  </w:r>
                                  <w:r w:rsidRPr="00E136AB">
                                    <w:rPr>
                                      <w:color w:val="000000" w:themeColor="text1"/>
                                      <w:u w:val="single"/>
                                    </w:rPr>
                                    <w:t>subdivisions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within each category is a great organizing strategy.</w:t>
                                  </w:r>
                                </w:p>
                                <w:p w14:paraId="6D7655BC" w14:textId="7A7E3F35" w:rsidR="00221507" w:rsidRDefault="00221507" w:rsidP="002215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C6EA9" id="_x0000_s1029" type="#_x0000_t63" style="position:absolute;left:0;text-align:left;margin-left:32.95pt;margin-top:28pt;width:204.85pt;height:9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" adj="-15571,-45912" fillcolor="#00b0f0" strokecolor="windowText" strokeweight="2pt">
                      <v:textbox>
                        <w:txbxContent>
                          <w:p w14:paraId="584BBC8E" w14:textId="77777777" w:rsidR="00127207" w:rsidRDefault="00127207" w:rsidP="00127207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Creating </w:t>
                            </w:r>
                            <w:r w:rsidRPr="00E136AB">
                              <w:rPr>
                                <w:color w:val="000000" w:themeColor="text1"/>
                                <w:u w:val="single"/>
                              </w:rPr>
                              <w:t>divisions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and </w:t>
                            </w:r>
                            <w:r w:rsidRPr="00E136AB">
                              <w:rPr>
                                <w:color w:val="000000" w:themeColor="text1"/>
                                <w:u w:val="single"/>
                              </w:rPr>
                              <w:t>subdivisions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within each category is a great organizing strategy.</w:t>
                            </w:r>
                          </w:p>
                          <w:p w14:paraId="6D7655BC" w14:textId="7A7E3F35" w:rsidR="00221507" w:rsidRDefault="00221507" w:rsidP="0022150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7D31">
              <w:rPr>
                <w:rFonts w:ascii="Aptos" w:hAnsi="Aptos"/>
              </w:rPr>
              <w:t xml:space="preserve">Doc for Activity </w:t>
            </w:r>
            <w:r w:rsidR="00956BFD">
              <w:rPr>
                <w:rFonts w:ascii="Aptos" w:hAnsi="Aptos"/>
              </w:rPr>
              <w:t>2</w:t>
            </w:r>
          </w:p>
        </w:tc>
      </w:tr>
    </w:tbl>
    <w:p w14:paraId="741FD498" w14:textId="538BF19D" w:rsidR="00190477" w:rsidRDefault="00190477" w:rsidP="00AB55CB">
      <w:pPr>
        <w:rPr>
          <w:rFonts w:ascii="Aptos" w:hAnsi="Aptos"/>
        </w:rPr>
      </w:pPr>
    </w:p>
    <w:p w14:paraId="0C813632" w14:textId="77777777" w:rsidR="005646F9" w:rsidRPr="00E136AB" w:rsidRDefault="00190477" w:rsidP="005646F9">
      <w:pPr>
        <w:pStyle w:val="Heading1"/>
        <w:numPr>
          <w:ilvl w:val="0"/>
          <w:numId w:val="0"/>
        </w:numPr>
        <w:spacing w:before="100" w:beforeAutospacing="1" w:after="100" w:afterAutospacing="1" w:line="24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ascii="Aptos" w:hAnsi="Aptos"/>
        </w:rPr>
        <w:br w:type="page"/>
      </w:r>
      <w:bookmarkStart w:id="0" w:name="_Hlk162549821"/>
      <w:r w:rsidR="005646F9" w:rsidRPr="00E136AB">
        <w:rPr>
          <w:b/>
          <w:bCs/>
          <w:color w:val="000000" w:themeColor="text1"/>
          <w:sz w:val="28"/>
          <w:szCs w:val="28"/>
        </w:rPr>
        <w:lastRenderedPageBreak/>
        <w:t>TABLE OF CONTENTS</w:t>
      </w:r>
    </w:p>
    <w:p w14:paraId="5408C2C0" w14:textId="77777777" w:rsidR="005646F9" w:rsidRPr="00E136AB" w:rsidRDefault="005646F9" w:rsidP="005646F9">
      <w:pPr>
        <w:pStyle w:val="Heading1"/>
        <w:spacing w:before="100" w:beforeAutospacing="1" w:after="120" w:line="240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Opening Remarks</w:t>
      </w:r>
    </w:p>
    <w:p w14:paraId="6F242E7E" w14:textId="77777777" w:rsidR="005646F9" w:rsidRPr="00E136AB" w:rsidRDefault="005646F9" w:rsidP="005646F9">
      <w:pPr>
        <w:pStyle w:val="Heading1"/>
        <w:spacing w:before="100" w:beforeAutospacing="1" w:after="120" w:line="240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Letter of</w:t>
      </w:r>
      <w:r w:rsidRPr="00E136AB">
        <w:rPr>
          <w:rFonts w:asciiTheme="minorHAnsi" w:hAnsiTheme="minorHAnsi"/>
          <w:b/>
          <w:bCs/>
          <w:color w:val="000000" w:themeColor="text1"/>
          <w:spacing w:val="-1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Application</w:t>
      </w:r>
    </w:p>
    <w:p w14:paraId="5A188372" w14:textId="77777777" w:rsidR="005646F9" w:rsidRPr="00E136AB" w:rsidRDefault="005646F9" w:rsidP="005646F9">
      <w:pPr>
        <w:pStyle w:val="Heading1"/>
        <w:spacing w:before="100" w:beforeAutospacing="1" w:after="120" w:line="240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Letters of Recommendation</w:t>
      </w:r>
    </w:p>
    <w:p w14:paraId="79778700" w14:textId="77777777" w:rsidR="005646F9" w:rsidRPr="00E136AB" w:rsidRDefault="005646F9" w:rsidP="005646F9">
      <w:pPr>
        <w:pStyle w:val="Heading1"/>
        <w:spacing w:before="100" w:beforeAutospacing="1" w:after="120" w:line="240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6A55FA" wp14:editId="76713E78">
                <wp:simplePos x="0" y="0"/>
                <wp:positionH relativeFrom="column">
                  <wp:posOffset>3609975</wp:posOffset>
                </wp:positionH>
                <wp:positionV relativeFrom="paragraph">
                  <wp:posOffset>246380</wp:posOffset>
                </wp:positionV>
                <wp:extent cx="2797175" cy="1466850"/>
                <wp:effectExtent l="838200" t="19050" r="41275" b="38100"/>
                <wp:wrapNone/>
                <wp:docPr id="350059090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175" cy="1466850"/>
                        </a:xfrm>
                        <a:prstGeom prst="wedgeEllipseCallout">
                          <a:avLst>
                            <a:gd name="adj1" fmla="val -78707"/>
                            <a:gd name="adj2" fmla="val 5613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C283D" w14:textId="77777777" w:rsidR="005646F9" w:rsidRPr="00D3714B" w:rsidRDefault="005646F9" w:rsidP="005646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bookmarkStart w:id="1" w:name="_Hlk162551263"/>
                            <w:r w:rsidRPr="00D3714B">
                              <w:rPr>
                                <w:color w:val="000000" w:themeColor="text1"/>
                              </w:rPr>
                              <w:t>Adding the specific years is helpful.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Be sure to list both appraisals and observations in reverse chronological order.</w:t>
                            </w:r>
                          </w:p>
                          <w:bookmarkEnd w:id="1"/>
                          <w:p w14:paraId="3EB06F85" w14:textId="77777777" w:rsidR="005646F9" w:rsidRDefault="005646F9" w:rsidP="005646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A55FA" id="_x0000_s1030" type="#_x0000_t63" style="position:absolute;left:0;text-align:left;margin-left:284.25pt;margin-top:19.4pt;width:220.25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" adj="-6201,12012" fillcolor="#00b0f0" strokecolor="black [3213]" strokeweight="1.5pt">
                <v:textbox>
                  <w:txbxContent>
                    <w:p w14:paraId="024C283D" w14:textId="77777777" w:rsidR="005646F9" w:rsidRPr="00D3714B" w:rsidRDefault="005646F9" w:rsidP="005646F9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2" w:name="_Hlk162551263"/>
                      <w:r w:rsidRPr="00D3714B">
                        <w:rPr>
                          <w:color w:val="000000" w:themeColor="text1"/>
                        </w:rPr>
                        <w:t>Adding the specific years is helpful.</w:t>
                      </w:r>
                      <w:r>
                        <w:rPr>
                          <w:color w:val="000000" w:themeColor="text1"/>
                        </w:rPr>
                        <w:t xml:space="preserve">  Be sure to list both appraisals and observations in reverse chronological order.</w:t>
                      </w:r>
                    </w:p>
                    <w:bookmarkEnd w:id="2"/>
                    <w:p w14:paraId="3EB06F85" w14:textId="77777777" w:rsidR="005646F9" w:rsidRDefault="005646F9" w:rsidP="005646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Annual</w:t>
      </w:r>
      <w:r w:rsidRPr="00E136AB">
        <w:rPr>
          <w:rFonts w:asciiTheme="minorHAnsi" w:hAnsiTheme="minorHAnsi"/>
          <w:b/>
          <w:bCs/>
          <w:color w:val="000000" w:themeColor="text1"/>
          <w:spacing w:val="-5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Faculty</w:t>
      </w:r>
      <w:r w:rsidRPr="00E136AB">
        <w:rPr>
          <w:rFonts w:asciiTheme="minorHAnsi" w:hAnsiTheme="minorHAnsi"/>
          <w:b/>
          <w:bCs/>
          <w:color w:val="000000" w:themeColor="text1"/>
          <w:spacing w:val="-7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Performance</w:t>
      </w:r>
      <w:r w:rsidRPr="00E136AB">
        <w:rPr>
          <w:rFonts w:asciiTheme="minorHAnsi" w:hAnsiTheme="minorHAnsi"/>
          <w:b/>
          <w:bCs/>
          <w:color w:val="000000" w:themeColor="text1"/>
          <w:spacing w:val="-5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pacing w:val="-2"/>
          <w:sz w:val="22"/>
          <w:szCs w:val="22"/>
        </w:rPr>
        <w:t>Appraisals</w:t>
      </w:r>
    </w:p>
    <w:p w14:paraId="7982FBFD" w14:textId="77777777" w:rsidR="005646F9" w:rsidRPr="00E136AB" w:rsidRDefault="005646F9" w:rsidP="005646F9">
      <w:pPr>
        <w:pStyle w:val="Heading2"/>
        <w:spacing w:before="100" w:beforeAutospacing="1" w:after="120" w:line="24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136AB">
        <w:rPr>
          <w:rFonts w:asciiTheme="minorHAnsi" w:hAnsiTheme="minorHAnsi"/>
          <w:color w:val="000000" w:themeColor="text1"/>
          <w:sz w:val="22"/>
          <w:szCs w:val="22"/>
        </w:rPr>
        <w:t>Annual</w:t>
      </w:r>
      <w:r w:rsidRPr="00E136AB">
        <w:rPr>
          <w:rFonts w:asciiTheme="minorHAnsi" w:hAnsiTheme="minorHAnsi"/>
          <w:color w:val="000000" w:themeColor="text1"/>
          <w:spacing w:val="-6"/>
          <w:sz w:val="22"/>
          <w:szCs w:val="22"/>
        </w:rPr>
        <w:t xml:space="preserve"> </w:t>
      </w:r>
      <w:r w:rsidRPr="00E136AB">
        <w:rPr>
          <w:rFonts w:asciiTheme="minorHAnsi" w:hAnsiTheme="minorHAnsi"/>
          <w:color w:val="000000" w:themeColor="text1"/>
          <w:sz w:val="22"/>
          <w:szCs w:val="22"/>
        </w:rPr>
        <w:t>Appraisal</w:t>
      </w:r>
      <w:r w:rsidRPr="00E136AB">
        <w:rPr>
          <w:rFonts w:asciiTheme="minorHAnsi" w:hAnsiTheme="minorHAnsi"/>
          <w:color w:val="000000" w:themeColor="text1"/>
          <w:spacing w:val="-6"/>
          <w:sz w:val="22"/>
          <w:szCs w:val="22"/>
        </w:rPr>
        <w:t xml:space="preserve">  -- </w:t>
      </w:r>
      <w:r w:rsidRPr="00E136AB">
        <w:rPr>
          <w:rFonts w:asciiTheme="minorHAnsi" w:hAnsiTheme="minorHAnsi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E136AB">
        <w:rPr>
          <w:rFonts w:asciiTheme="minorHAnsi" w:hAnsiTheme="minorHAnsi"/>
          <w:color w:val="000000" w:themeColor="text1"/>
          <w:sz w:val="22"/>
          <w:szCs w:val="22"/>
        </w:rPr>
        <w:t>SUxx-SPxx</w:t>
      </w:r>
      <w:proofErr w:type="spellEnd"/>
      <w:r w:rsidRPr="00E136AB">
        <w:rPr>
          <w:rFonts w:asciiTheme="minorHAnsi" w:hAnsiTheme="minorHAnsi"/>
          <w:color w:val="000000" w:themeColor="text1"/>
          <w:spacing w:val="-5"/>
          <w:sz w:val="22"/>
          <w:szCs w:val="22"/>
        </w:rPr>
        <w:t xml:space="preserve"> </w:t>
      </w:r>
    </w:p>
    <w:p w14:paraId="310A15D1" w14:textId="77777777" w:rsidR="005646F9" w:rsidRPr="00E136AB" w:rsidRDefault="005646F9" w:rsidP="005646F9">
      <w:pPr>
        <w:pStyle w:val="Heading2"/>
        <w:spacing w:before="100" w:beforeAutospacing="1" w:after="120" w:line="24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136AB">
        <w:rPr>
          <w:rFonts w:asciiTheme="minorHAnsi" w:hAnsiTheme="minorHAnsi"/>
          <w:color w:val="000000" w:themeColor="text1"/>
          <w:sz w:val="22"/>
          <w:szCs w:val="22"/>
        </w:rPr>
        <w:t>Annual</w:t>
      </w:r>
      <w:r w:rsidRPr="00E136AB">
        <w:rPr>
          <w:rFonts w:asciiTheme="minorHAnsi" w:hAnsiTheme="minorHAnsi"/>
          <w:color w:val="000000" w:themeColor="text1"/>
          <w:spacing w:val="-6"/>
          <w:sz w:val="22"/>
          <w:szCs w:val="22"/>
        </w:rPr>
        <w:t xml:space="preserve"> </w:t>
      </w:r>
      <w:r w:rsidRPr="00E136AB">
        <w:rPr>
          <w:rFonts w:asciiTheme="minorHAnsi" w:hAnsiTheme="minorHAnsi"/>
          <w:color w:val="000000" w:themeColor="text1"/>
          <w:sz w:val="22"/>
          <w:szCs w:val="22"/>
        </w:rPr>
        <w:t>Appraisal</w:t>
      </w:r>
      <w:r w:rsidRPr="00E136AB">
        <w:rPr>
          <w:rFonts w:asciiTheme="minorHAnsi" w:hAnsiTheme="minorHAnsi"/>
          <w:color w:val="000000" w:themeColor="text1"/>
          <w:spacing w:val="-6"/>
          <w:sz w:val="22"/>
          <w:szCs w:val="22"/>
        </w:rPr>
        <w:t xml:space="preserve">  -- </w:t>
      </w:r>
      <w:r w:rsidRPr="00E136AB">
        <w:rPr>
          <w:rFonts w:asciiTheme="minorHAnsi" w:hAnsiTheme="minorHAnsi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E136AB">
        <w:rPr>
          <w:rFonts w:asciiTheme="minorHAnsi" w:hAnsiTheme="minorHAnsi"/>
          <w:color w:val="000000" w:themeColor="text1"/>
          <w:sz w:val="22"/>
          <w:szCs w:val="22"/>
        </w:rPr>
        <w:t>SUxx-SPxx</w:t>
      </w:r>
      <w:proofErr w:type="spellEnd"/>
      <w:r w:rsidRPr="00E136AB">
        <w:rPr>
          <w:rFonts w:asciiTheme="minorHAnsi" w:hAnsiTheme="minorHAnsi"/>
          <w:color w:val="000000" w:themeColor="text1"/>
          <w:spacing w:val="-5"/>
          <w:sz w:val="22"/>
          <w:szCs w:val="22"/>
        </w:rPr>
        <w:t xml:space="preserve"> </w:t>
      </w:r>
    </w:p>
    <w:p w14:paraId="6AF3C4F8" w14:textId="77777777" w:rsidR="005646F9" w:rsidRPr="00E136AB" w:rsidRDefault="005646F9" w:rsidP="005646F9">
      <w:pPr>
        <w:pStyle w:val="Heading2"/>
        <w:spacing w:before="100" w:beforeAutospacing="1" w:after="120" w:line="24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136AB">
        <w:rPr>
          <w:rFonts w:asciiTheme="minorHAnsi" w:hAnsiTheme="minorHAnsi"/>
          <w:color w:val="000000" w:themeColor="text1"/>
          <w:sz w:val="22"/>
          <w:szCs w:val="22"/>
        </w:rPr>
        <w:t>Annual</w:t>
      </w:r>
      <w:r w:rsidRPr="00E136AB">
        <w:rPr>
          <w:rFonts w:asciiTheme="minorHAnsi" w:hAnsiTheme="minorHAnsi"/>
          <w:color w:val="000000" w:themeColor="text1"/>
          <w:spacing w:val="-5"/>
          <w:sz w:val="22"/>
          <w:szCs w:val="22"/>
        </w:rPr>
        <w:t xml:space="preserve"> </w:t>
      </w:r>
      <w:r w:rsidRPr="00E136AB">
        <w:rPr>
          <w:rFonts w:asciiTheme="minorHAnsi" w:hAnsiTheme="minorHAnsi"/>
          <w:color w:val="000000" w:themeColor="text1"/>
          <w:sz w:val="22"/>
          <w:szCs w:val="22"/>
        </w:rPr>
        <w:t>Appraisal</w:t>
      </w:r>
      <w:r w:rsidRPr="00E136AB">
        <w:rPr>
          <w:rFonts w:asciiTheme="minorHAnsi" w:hAnsiTheme="minorHAnsi"/>
          <w:color w:val="000000" w:themeColor="text1"/>
          <w:spacing w:val="-6"/>
          <w:sz w:val="22"/>
          <w:szCs w:val="22"/>
        </w:rPr>
        <w:t xml:space="preserve">  -- </w:t>
      </w:r>
      <w:r w:rsidRPr="00E136AB">
        <w:rPr>
          <w:rFonts w:asciiTheme="minorHAnsi" w:hAnsiTheme="minorHAnsi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E136AB">
        <w:rPr>
          <w:rFonts w:asciiTheme="minorHAnsi" w:hAnsiTheme="minorHAnsi"/>
          <w:color w:val="000000" w:themeColor="text1"/>
          <w:sz w:val="22"/>
          <w:szCs w:val="22"/>
        </w:rPr>
        <w:t>SUxx-SPxx</w:t>
      </w:r>
      <w:proofErr w:type="spellEnd"/>
      <w:r w:rsidRPr="00E136AB">
        <w:rPr>
          <w:rFonts w:asciiTheme="minorHAnsi" w:hAnsiTheme="minorHAnsi"/>
          <w:color w:val="000000" w:themeColor="text1"/>
          <w:spacing w:val="-4"/>
          <w:sz w:val="22"/>
          <w:szCs w:val="22"/>
        </w:rPr>
        <w:t xml:space="preserve"> </w:t>
      </w:r>
    </w:p>
    <w:p w14:paraId="24D85A54" w14:textId="77777777" w:rsidR="005646F9" w:rsidRPr="00E136AB" w:rsidRDefault="005646F9" w:rsidP="005646F9">
      <w:pPr>
        <w:pStyle w:val="Heading2"/>
        <w:spacing w:before="100" w:beforeAutospacing="1" w:after="120" w:line="24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136AB">
        <w:rPr>
          <w:rFonts w:asciiTheme="minorHAnsi" w:hAnsiTheme="minorHAnsi"/>
          <w:color w:val="000000" w:themeColor="text1"/>
          <w:sz w:val="22"/>
          <w:szCs w:val="22"/>
        </w:rPr>
        <w:t>Annual</w:t>
      </w:r>
      <w:r w:rsidRPr="00E136AB">
        <w:rPr>
          <w:rFonts w:asciiTheme="minorHAnsi" w:hAnsiTheme="minorHAnsi"/>
          <w:color w:val="000000" w:themeColor="text1"/>
          <w:spacing w:val="-6"/>
          <w:sz w:val="22"/>
          <w:szCs w:val="22"/>
        </w:rPr>
        <w:t xml:space="preserve"> </w:t>
      </w:r>
      <w:r w:rsidRPr="00E136AB">
        <w:rPr>
          <w:rFonts w:asciiTheme="minorHAnsi" w:hAnsiTheme="minorHAnsi"/>
          <w:color w:val="000000" w:themeColor="text1"/>
          <w:sz w:val="22"/>
          <w:szCs w:val="22"/>
        </w:rPr>
        <w:t>Appraisal</w:t>
      </w:r>
      <w:r w:rsidRPr="00E136AB">
        <w:rPr>
          <w:rFonts w:asciiTheme="minorHAnsi" w:hAnsiTheme="minorHAnsi"/>
          <w:color w:val="000000" w:themeColor="text1"/>
          <w:spacing w:val="-6"/>
          <w:sz w:val="22"/>
          <w:szCs w:val="22"/>
        </w:rPr>
        <w:t xml:space="preserve">  -- </w:t>
      </w:r>
      <w:r w:rsidRPr="00E136AB">
        <w:rPr>
          <w:rFonts w:asciiTheme="minorHAnsi" w:hAnsiTheme="minorHAnsi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E136AB">
        <w:rPr>
          <w:rFonts w:asciiTheme="minorHAnsi" w:hAnsiTheme="minorHAnsi"/>
          <w:color w:val="000000" w:themeColor="text1"/>
          <w:sz w:val="22"/>
          <w:szCs w:val="22"/>
        </w:rPr>
        <w:t>SUxx-SPxx</w:t>
      </w:r>
      <w:proofErr w:type="spellEnd"/>
    </w:p>
    <w:p w14:paraId="1B0E024A" w14:textId="77777777" w:rsidR="005646F9" w:rsidRPr="00E136AB" w:rsidRDefault="005646F9" w:rsidP="005646F9">
      <w:pPr>
        <w:pStyle w:val="Heading1"/>
        <w:spacing w:before="100" w:beforeAutospacing="1" w:after="120" w:line="240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Faculty</w:t>
      </w:r>
      <w:r w:rsidRPr="00E136AB">
        <w:rPr>
          <w:rFonts w:asciiTheme="minorHAnsi" w:hAnsiTheme="minorHAnsi"/>
          <w:b/>
          <w:bCs/>
          <w:color w:val="000000" w:themeColor="text1"/>
          <w:spacing w:val="-6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Observation</w:t>
      </w:r>
      <w:r w:rsidRPr="00E136AB">
        <w:rPr>
          <w:rFonts w:asciiTheme="minorHAnsi" w:hAnsiTheme="minorHAnsi"/>
          <w:b/>
          <w:bCs/>
          <w:color w:val="000000" w:themeColor="text1"/>
          <w:spacing w:val="-7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pacing w:val="-2"/>
          <w:sz w:val="22"/>
          <w:szCs w:val="22"/>
        </w:rPr>
        <w:t>Reports</w:t>
      </w:r>
    </w:p>
    <w:p w14:paraId="037A8616" w14:textId="77777777" w:rsidR="005646F9" w:rsidRPr="00E136AB" w:rsidRDefault="005646F9" w:rsidP="005646F9">
      <w:pPr>
        <w:pStyle w:val="Heading2"/>
        <w:spacing w:before="100" w:beforeAutospacing="1" w:after="120" w:line="24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136AB">
        <w:rPr>
          <w:rFonts w:asciiTheme="minorHAnsi" w:hAnsiTheme="minorHAnsi"/>
          <w:color w:val="000000" w:themeColor="text1"/>
          <w:sz w:val="22"/>
          <w:szCs w:val="22"/>
        </w:rPr>
        <w:t>Faculty</w:t>
      </w:r>
      <w:r w:rsidRPr="00E136AB">
        <w:rPr>
          <w:rFonts w:asciiTheme="minorHAnsi" w:hAnsiTheme="minorHAnsi"/>
          <w:color w:val="000000" w:themeColor="text1"/>
          <w:spacing w:val="-7"/>
          <w:sz w:val="22"/>
          <w:szCs w:val="22"/>
        </w:rPr>
        <w:t xml:space="preserve"> </w:t>
      </w:r>
      <w:r w:rsidRPr="00E136AB">
        <w:rPr>
          <w:rFonts w:asciiTheme="minorHAnsi" w:hAnsiTheme="minorHAnsi"/>
          <w:color w:val="000000" w:themeColor="text1"/>
          <w:sz w:val="22"/>
          <w:szCs w:val="22"/>
        </w:rPr>
        <w:t>Observation</w:t>
      </w:r>
      <w:r w:rsidRPr="00E136AB">
        <w:rPr>
          <w:rFonts w:asciiTheme="minorHAnsi" w:hAnsiTheme="minorHAnsi"/>
          <w:color w:val="000000" w:themeColor="text1"/>
          <w:spacing w:val="-5"/>
          <w:sz w:val="22"/>
          <w:szCs w:val="22"/>
        </w:rPr>
        <w:t xml:space="preserve"> </w:t>
      </w:r>
      <w:r w:rsidRPr="00E136AB">
        <w:rPr>
          <w:rFonts w:asciiTheme="minorHAnsi" w:hAnsiTheme="minorHAnsi"/>
          <w:color w:val="000000" w:themeColor="text1"/>
          <w:spacing w:val="-2"/>
          <w:sz w:val="22"/>
          <w:szCs w:val="22"/>
        </w:rPr>
        <w:t>Report</w:t>
      </w:r>
      <w:r w:rsidRPr="00E136AB">
        <w:rPr>
          <w:rFonts w:asciiTheme="minorHAnsi" w:hAnsiTheme="minorHAnsi"/>
          <w:color w:val="000000" w:themeColor="text1"/>
          <w:spacing w:val="-6"/>
          <w:sz w:val="22"/>
          <w:szCs w:val="22"/>
        </w:rPr>
        <w:t xml:space="preserve">  --  </w:t>
      </w:r>
      <w:r w:rsidRPr="00E136AB">
        <w:rPr>
          <w:rFonts w:asciiTheme="minorHAnsi" w:hAnsiTheme="minorHAnsi"/>
          <w:color w:val="000000" w:themeColor="text1"/>
          <w:sz w:val="22"/>
          <w:szCs w:val="22"/>
        </w:rPr>
        <w:t>20xx-20xx</w:t>
      </w:r>
      <w:r w:rsidRPr="00E136AB">
        <w:rPr>
          <w:rFonts w:asciiTheme="minorHAnsi" w:hAnsiTheme="minorHAnsi"/>
          <w:color w:val="000000" w:themeColor="text1"/>
          <w:spacing w:val="-6"/>
          <w:sz w:val="22"/>
          <w:szCs w:val="22"/>
        </w:rPr>
        <w:t xml:space="preserve">  </w:t>
      </w:r>
    </w:p>
    <w:p w14:paraId="0E76AC1F" w14:textId="77777777" w:rsidR="005646F9" w:rsidRPr="00E136AB" w:rsidRDefault="005646F9" w:rsidP="005646F9">
      <w:pPr>
        <w:pStyle w:val="Heading2"/>
        <w:spacing w:before="100" w:beforeAutospacing="1" w:after="120" w:line="24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136AB">
        <w:rPr>
          <w:rFonts w:asciiTheme="minorHAnsi" w:hAnsiTheme="minorHAnsi"/>
          <w:color w:val="000000" w:themeColor="text1"/>
          <w:sz w:val="22"/>
          <w:szCs w:val="22"/>
        </w:rPr>
        <w:t>Faculty</w:t>
      </w:r>
      <w:r w:rsidRPr="00E136AB">
        <w:rPr>
          <w:rFonts w:asciiTheme="minorHAnsi" w:hAnsiTheme="minorHAnsi"/>
          <w:color w:val="000000" w:themeColor="text1"/>
          <w:spacing w:val="-7"/>
          <w:sz w:val="22"/>
          <w:szCs w:val="22"/>
        </w:rPr>
        <w:t xml:space="preserve"> </w:t>
      </w:r>
      <w:r w:rsidRPr="00E136AB">
        <w:rPr>
          <w:rFonts w:asciiTheme="minorHAnsi" w:hAnsiTheme="minorHAnsi"/>
          <w:color w:val="000000" w:themeColor="text1"/>
          <w:sz w:val="22"/>
          <w:szCs w:val="22"/>
        </w:rPr>
        <w:t>Observation</w:t>
      </w:r>
      <w:r w:rsidRPr="00E136AB">
        <w:rPr>
          <w:rFonts w:asciiTheme="minorHAnsi" w:hAnsiTheme="minorHAnsi"/>
          <w:color w:val="000000" w:themeColor="text1"/>
          <w:spacing w:val="-5"/>
          <w:sz w:val="22"/>
          <w:szCs w:val="22"/>
        </w:rPr>
        <w:t xml:space="preserve"> </w:t>
      </w:r>
      <w:r w:rsidRPr="00E136AB">
        <w:rPr>
          <w:rFonts w:asciiTheme="minorHAnsi" w:hAnsiTheme="minorHAnsi"/>
          <w:color w:val="000000" w:themeColor="text1"/>
          <w:spacing w:val="-2"/>
          <w:sz w:val="22"/>
          <w:szCs w:val="22"/>
        </w:rPr>
        <w:t>Report</w:t>
      </w:r>
      <w:r w:rsidRPr="00E136AB">
        <w:rPr>
          <w:rFonts w:asciiTheme="minorHAnsi" w:hAnsiTheme="minorHAnsi"/>
          <w:color w:val="000000" w:themeColor="text1"/>
          <w:spacing w:val="-6"/>
          <w:sz w:val="22"/>
          <w:szCs w:val="22"/>
        </w:rPr>
        <w:t xml:space="preserve">  --  </w:t>
      </w:r>
      <w:r w:rsidRPr="00E136AB">
        <w:rPr>
          <w:rFonts w:asciiTheme="minorHAnsi" w:hAnsiTheme="minorHAnsi"/>
          <w:color w:val="000000" w:themeColor="text1"/>
          <w:sz w:val="22"/>
          <w:szCs w:val="22"/>
        </w:rPr>
        <w:t>20xx-20xx</w:t>
      </w:r>
      <w:r w:rsidRPr="00E136AB">
        <w:rPr>
          <w:rFonts w:asciiTheme="minorHAnsi" w:hAnsiTheme="minorHAnsi"/>
          <w:color w:val="000000" w:themeColor="text1"/>
          <w:spacing w:val="-6"/>
          <w:sz w:val="22"/>
          <w:szCs w:val="22"/>
        </w:rPr>
        <w:t xml:space="preserve">  </w:t>
      </w:r>
    </w:p>
    <w:p w14:paraId="79B5E897" w14:textId="77777777" w:rsidR="005646F9" w:rsidRPr="00E136AB" w:rsidRDefault="005646F9" w:rsidP="005646F9">
      <w:pPr>
        <w:pStyle w:val="Heading2"/>
        <w:spacing w:before="100" w:beforeAutospacing="1" w:after="120" w:line="24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136AB">
        <w:rPr>
          <w:rFonts w:asciiTheme="minorHAnsi" w:hAnsiTheme="minorHAnsi"/>
          <w:color w:val="000000" w:themeColor="text1"/>
          <w:sz w:val="22"/>
          <w:szCs w:val="22"/>
        </w:rPr>
        <w:t>Faculty</w:t>
      </w:r>
      <w:r w:rsidRPr="00E136AB">
        <w:rPr>
          <w:rFonts w:asciiTheme="minorHAnsi" w:hAnsiTheme="minorHAnsi"/>
          <w:color w:val="000000" w:themeColor="text1"/>
          <w:spacing w:val="-4"/>
          <w:sz w:val="22"/>
          <w:szCs w:val="22"/>
        </w:rPr>
        <w:t xml:space="preserve"> </w:t>
      </w:r>
      <w:r w:rsidRPr="00E136AB">
        <w:rPr>
          <w:rFonts w:asciiTheme="minorHAnsi" w:hAnsiTheme="minorHAnsi"/>
          <w:color w:val="000000" w:themeColor="text1"/>
          <w:sz w:val="22"/>
          <w:szCs w:val="22"/>
        </w:rPr>
        <w:t>Observation</w:t>
      </w:r>
      <w:r w:rsidRPr="00E136AB">
        <w:rPr>
          <w:rFonts w:asciiTheme="minorHAnsi" w:hAnsiTheme="minorHAnsi"/>
          <w:color w:val="000000" w:themeColor="text1"/>
          <w:spacing w:val="-5"/>
          <w:sz w:val="22"/>
          <w:szCs w:val="22"/>
        </w:rPr>
        <w:t xml:space="preserve"> </w:t>
      </w:r>
      <w:r w:rsidRPr="00E136AB">
        <w:rPr>
          <w:rFonts w:asciiTheme="minorHAnsi" w:hAnsiTheme="minorHAnsi"/>
          <w:color w:val="000000" w:themeColor="text1"/>
          <w:spacing w:val="-2"/>
          <w:sz w:val="22"/>
          <w:szCs w:val="22"/>
        </w:rPr>
        <w:t>Report</w:t>
      </w:r>
      <w:r w:rsidRPr="00E136AB">
        <w:rPr>
          <w:rFonts w:asciiTheme="minorHAnsi" w:hAnsiTheme="minorHAnsi"/>
          <w:color w:val="000000" w:themeColor="text1"/>
          <w:spacing w:val="-6"/>
          <w:sz w:val="22"/>
          <w:szCs w:val="22"/>
        </w:rPr>
        <w:t xml:space="preserve">  --  </w:t>
      </w:r>
      <w:r w:rsidRPr="00E136AB">
        <w:rPr>
          <w:rFonts w:asciiTheme="minorHAnsi" w:hAnsiTheme="minorHAnsi"/>
          <w:color w:val="000000" w:themeColor="text1"/>
          <w:sz w:val="22"/>
          <w:szCs w:val="22"/>
        </w:rPr>
        <w:t>20xx-20xx</w:t>
      </w:r>
      <w:r w:rsidRPr="00E136AB">
        <w:rPr>
          <w:rFonts w:asciiTheme="minorHAnsi" w:hAnsiTheme="minorHAnsi"/>
          <w:color w:val="000000" w:themeColor="text1"/>
          <w:spacing w:val="-6"/>
          <w:sz w:val="22"/>
          <w:szCs w:val="22"/>
        </w:rPr>
        <w:t xml:space="preserve">  </w:t>
      </w:r>
    </w:p>
    <w:p w14:paraId="52A8E60F" w14:textId="77777777" w:rsidR="005646F9" w:rsidRPr="00E136AB" w:rsidRDefault="005646F9" w:rsidP="005646F9">
      <w:pPr>
        <w:pStyle w:val="Heading2"/>
        <w:spacing w:before="100" w:beforeAutospacing="1" w:after="120" w:line="240" w:lineRule="auto"/>
        <w:rPr>
          <w:rFonts w:asciiTheme="minorHAnsi" w:hAnsiTheme="minorHAnsi"/>
          <w:color w:val="000000" w:themeColor="text1"/>
          <w:spacing w:val="-6"/>
          <w:sz w:val="22"/>
          <w:szCs w:val="22"/>
        </w:rPr>
      </w:pPr>
      <w:r w:rsidRPr="00E136AB">
        <w:rPr>
          <w:rFonts w:asciiTheme="minorHAnsi" w:hAnsiTheme="minorHAnsi"/>
          <w:color w:val="000000" w:themeColor="text1"/>
          <w:sz w:val="22"/>
          <w:szCs w:val="22"/>
        </w:rPr>
        <w:t>Faculty</w:t>
      </w:r>
      <w:r w:rsidRPr="00E136AB">
        <w:rPr>
          <w:rFonts w:asciiTheme="minorHAnsi" w:hAnsiTheme="minorHAnsi"/>
          <w:color w:val="000000" w:themeColor="text1"/>
          <w:spacing w:val="-6"/>
          <w:sz w:val="22"/>
          <w:szCs w:val="22"/>
        </w:rPr>
        <w:t xml:space="preserve"> </w:t>
      </w:r>
      <w:r w:rsidRPr="00E136AB">
        <w:rPr>
          <w:rFonts w:asciiTheme="minorHAnsi" w:hAnsiTheme="minorHAnsi"/>
          <w:color w:val="000000" w:themeColor="text1"/>
          <w:sz w:val="22"/>
          <w:szCs w:val="22"/>
        </w:rPr>
        <w:t>Observation</w:t>
      </w:r>
      <w:r w:rsidRPr="00E136AB">
        <w:rPr>
          <w:rFonts w:asciiTheme="minorHAnsi" w:hAnsiTheme="minorHAnsi"/>
          <w:color w:val="000000" w:themeColor="text1"/>
          <w:spacing w:val="-5"/>
          <w:sz w:val="22"/>
          <w:szCs w:val="22"/>
        </w:rPr>
        <w:t xml:space="preserve"> </w:t>
      </w:r>
      <w:r w:rsidRPr="00E136AB">
        <w:rPr>
          <w:rFonts w:asciiTheme="minorHAnsi" w:hAnsiTheme="minorHAnsi"/>
          <w:color w:val="000000" w:themeColor="text1"/>
          <w:spacing w:val="-2"/>
          <w:sz w:val="22"/>
          <w:szCs w:val="22"/>
        </w:rPr>
        <w:t>Report</w:t>
      </w:r>
      <w:r w:rsidRPr="00E136AB">
        <w:rPr>
          <w:rFonts w:asciiTheme="minorHAnsi" w:hAnsiTheme="minorHAnsi"/>
          <w:color w:val="000000" w:themeColor="text1"/>
          <w:spacing w:val="-6"/>
          <w:sz w:val="22"/>
          <w:szCs w:val="22"/>
        </w:rPr>
        <w:t xml:space="preserve">  --  </w:t>
      </w:r>
      <w:r w:rsidRPr="00E136AB">
        <w:rPr>
          <w:rFonts w:asciiTheme="minorHAnsi" w:hAnsiTheme="minorHAnsi"/>
          <w:color w:val="000000" w:themeColor="text1"/>
          <w:sz w:val="22"/>
          <w:szCs w:val="22"/>
        </w:rPr>
        <w:t>20xx-20xx</w:t>
      </w:r>
      <w:r w:rsidRPr="00E136AB">
        <w:rPr>
          <w:rFonts w:asciiTheme="minorHAnsi" w:hAnsiTheme="minorHAnsi"/>
          <w:color w:val="000000" w:themeColor="text1"/>
          <w:spacing w:val="-6"/>
          <w:sz w:val="22"/>
          <w:szCs w:val="22"/>
        </w:rPr>
        <w:t xml:space="preserve">  </w:t>
      </w:r>
    </w:p>
    <w:p w14:paraId="348EBB5F" w14:textId="77777777" w:rsidR="005646F9" w:rsidRPr="00E136AB" w:rsidRDefault="005646F9" w:rsidP="005646F9">
      <w:pPr>
        <w:pStyle w:val="Heading1"/>
        <w:spacing w:before="100" w:beforeAutospacing="1" w:after="120" w:line="240" w:lineRule="auto"/>
        <w:rPr>
          <w:rFonts w:asciiTheme="minorHAnsi" w:hAnsiTheme="minorHAnsi"/>
          <w:b/>
          <w:bCs/>
          <w:color w:val="000000" w:themeColor="text1"/>
          <w:spacing w:val="-2"/>
          <w:sz w:val="22"/>
          <w:szCs w:val="22"/>
        </w:rPr>
      </w:pP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Teaching</w:t>
      </w:r>
      <w:r w:rsidRPr="00E136AB">
        <w:rPr>
          <w:rFonts w:asciiTheme="minorHAnsi" w:hAnsiTheme="minorHAnsi"/>
          <w:b/>
          <w:bCs/>
          <w:color w:val="000000" w:themeColor="text1"/>
          <w:spacing w:val="-10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and</w:t>
      </w:r>
      <w:r w:rsidRPr="00E136AB">
        <w:rPr>
          <w:rFonts w:asciiTheme="minorHAnsi" w:hAnsiTheme="minorHAnsi"/>
          <w:b/>
          <w:bCs/>
          <w:color w:val="000000" w:themeColor="text1"/>
          <w:spacing w:val="-4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Learning</w:t>
      </w:r>
      <w:r w:rsidRPr="00E136AB">
        <w:rPr>
          <w:rFonts w:asciiTheme="minorHAnsi" w:hAnsiTheme="minorHAnsi"/>
          <w:b/>
          <w:bCs/>
          <w:color w:val="000000" w:themeColor="text1"/>
          <w:spacing w:val="-5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Activities</w:t>
      </w:r>
      <w:r w:rsidRPr="00E136AB">
        <w:rPr>
          <w:rFonts w:asciiTheme="minorHAnsi" w:hAnsiTheme="minorHAnsi"/>
          <w:b/>
          <w:bCs/>
          <w:color w:val="000000" w:themeColor="text1"/>
          <w:spacing w:val="-6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(Instruction,</w:t>
      </w:r>
      <w:r w:rsidRPr="00E136AB">
        <w:rPr>
          <w:rFonts w:asciiTheme="minorHAnsi" w:hAnsiTheme="minorHAnsi"/>
          <w:b/>
          <w:bCs/>
          <w:color w:val="000000" w:themeColor="text1"/>
          <w:spacing w:val="-5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Assessment,</w:t>
      </w:r>
      <w:r w:rsidRPr="00E136AB">
        <w:rPr>
          <w:rFonts w:asciiTheme="minorHAnsi" w:hAnsiTheme="minorHAnsi"/>
          <w:b/>
          <w:bCs/>
          <w:color w:val="000000" w:themeColor="text1"/>
          <w:spacing w:val="-4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pacing w:val="-2"/>
          <w:sz w:val="22"/>
          <w:szCs w:val="22"/>
        </w:rPr>
        <w:t>Advising)</w:t>
      </w:r>
    </w:p>
    <w:p w14:paraId="62B6F0E5" w14:textId="77777777" w:rsidR="005646F9" w:rsidRPr="009519BB" w:rsidRDefault="005646F9" w:rsidP="005646F9">
      <w:pPr>
        <w:pStyle w:val="Heading2"/>
        <w:spacing w:before="100" w:beforeAutospacing="1" w:after="120" w:line="240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9519BB">
        <w:rPr>
          <w:rFonts w:asciiTheme="minorHAnsi" w:hAnsiTheme="minorHAnsi"/>
          <w:b/>
          <w:bCs/>
          <w:color w:val="000000" w:themeColor="text1"/>
          <w:sz w:val="22"/>
          <w:szCs w:val="22"/>
        </w:rPr>
        <w:t>Overview of Teaching Philosophy</w:t>
      </w:r>
    </w:p>
    <w:p w14:paraId="1F4462AD" w14:textId="77777777" w:rsidR="005646F9" w:rsidRPr="00E136AB" w:rsidRDefault="005646F9" w:rsidP="005646F9">
      <w:pPr>
        <w:pStyle w:val="Heading3"/>
        <w:spacing w:before="100" w:beforeAutospacing="1" w:after="120" w:line="240" w:lineRule="auto"/>
        <w:rPr>
          <w:color w:val="000000" w:themeColor="text1"/>
          <w:sz w:val="22"/>
          <w:szCs w:val="22"/>
        </w:rPr>
      </w:pPr>
      <w:r w:rsidRPr="00E136AB">
        <w:rPr>
          <w:color w:val="000000" w:themeColor="text1"/>
          <w:sz w:val="22"/>
          <w:szCs w:val="22"/>
        </w:rPr>
        <w:t xml:space="preserve">Principle 1:  Establish . . . </w:t>
      </w:r>
    </w:p>
    <w:p w14:paraId="1D8A4664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1</w:t>
      </w:r>
    </w:p>
    <w:p w14:paraId="5CBB1F00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2</w:t>
      </w:r>
    </w:p>
    <w:p w14:paraId="11A13771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3</w:t>
      </w:r>
    </w:p>
    <w:p w14:paraId="70D8A7DD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4</w:t>
      </w:r>
    </w:p>
    <w:p w14:paraId="42ACC3DE" w14:textId="77777777" w:rsidR="005646F9" w:rsidRPr="00E136AB" w:rsidRDefault="005646F9" w:rsidP="005646F9">
      <w:pPr>
        <w:pStyle w:val="Heading3"/>
        <w:spacing w:before="100" w:beforeAutospacing="1" w:after="120" w:line="240" w:lineRule="auto"/>
        <w:rPr>
          <w:color w:val="000000" w:themeColor="text1"/>
          <w:sz w:val="22"/>
          <w:szCs w:val="22"/>
        </w:rPr>
      </w:pPr>
      <w:r w:rsidRPr="00E136AB">
        <w:rPr>
          <w:color w:val="000000" w:themeColor="text1"/>
          <w:sz w:val="22"/>
          <w:szCs w:val="22"/>
        </w:rPr>
        <w:t>Principle 2:  Guide . . .</w:t>
      </w:r>
    </w:p>
    <w:p w14:paraId="78E2FBC7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1</w:t>
      </w:r>
    </w:p>
    <w:p w14:paraId="36E20338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2</w:t>
      </w:r>
    </w:p>
    <w:p w14:paraId="17A253FD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767BF3" wp14:editId="697E0AF1">
                <wp:simplePos x="0" y="0"/>
                <wp:positionH relativeFrom="column">
                  <wp:posOffset>4048125</wp:posOffset>
                </wp:positionH>
                <wp:positionV relativeFrom="paragraph">
                  <wp:posOffset>149860</wp:posOffset>
                </wp:positionV>
                <wp:extent cx="2411730" cy="1818005"/>
                <wp:effectExtent l="1143000" t="266700" r="26670" b="10795"/>
                <wp:wrapNone/>
                <wp:docPr id="550909885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1818005"/>
                        </a:xfrm>
                        <a:prstGeom prst="wedgeEllipseCallout">
                          <a:avLst>
                            <a:gd name="adj1" fmla="val -96806"/>
                            <a:gd name="adj2" fmla="val -63740"/>
                          </a:avLst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D7C2AE" w14:textId="77777777" w:rsidR="005646F9" w:rsidRDefault="005646F9" w:rsidP="005646F9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Be sure to include only </w:t>
                            </w:r>
                            <w:r w:rsidRPr="00221507">
                              <w:rPr>
                                <w:color w:val="000000" w:themeColor="text1"/>
                                <w:u w:val="single"/>
                              </w:rPr>
                              <w:t>one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piece of documentation </w:t>
                            </w:r>
                            <w:r w:rsidRPr="00221507">
                              <w:rPr>
                                <w:color w:val="000000" w:themeColor="text1"/>
                                <w:u w:val="single"/>
                              </w:rPr>
                              <w:t>per activity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described in the narrative.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67BF3" id="_x0000_s1031" type="#_x0000_t63" style="position:absolute;left:0;text-align:left;margin-left:318.75pt;margin-top:11.8pt;width:189.9pt;height:14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" adj="-10110,-2968" fillcolor="#00b0f0" strokecolor="windowText" strokeweight="2pt">
                <v:textbox>
                  <w:txbxContent>
                    <w:p w14:paraId="20D7C2AE" w14:textId="77777777" w:rsidR="005646F9" w:rsidRDefault="005646F9" w:rsidP="005646F9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 xml:space="preserve">Be sure to include only </w:t>
                      </w:r>
                      <w:r w:rsidRPr="00221507">
                        <w:rPr>
                          <w:color w:val="000000" w:themeColor="text1"/>
                          <w:u w:val="single"/>
                        </w:rPr>
                        <w:t>one</w:t>
                      </w:r>
                      <w:r>
                        <w:rPr>
                          <w:color w:val="000000" w:themeColor="text1"/>
                        </w:rPr>
                        <w:t xml:space="preserve"> piece of documentation </w:t>
                      </w:r>
                      <w:r w:rsidRPr="00221507">
                        <w:rPr>
                          <w:color w:val="000000" w:themeColor="text1"/>
                          <w:u w:val="single"/>
                        </w:rPr>
                        <w:t>per activity</w:t>
                      </w:r>
                      <w:r>
                        <w:rPr>
                          <w:color w:val="000000" w:themeColor="text1"/>
                        </w:rPr>
                        <w:t xml:space="preserve"> described in the narrative.</w:t>
                      </w:r>
                    </w:p>
                  </w:txbxContent>
                </v:textbox>
              </v:shape>
            </w:pict>
          </mc:Fallback>
        </mc:AlternateContent>
      </w:r>
      <w:r w:rsidRPr="00E136AB">
        <w:rPr>
          <w:i w:val="0"/>
          <w:iCs w:val="0"/>
          <w:color w:val="000000" w:themeColor="text1"/>
        </w:rPr>
        <w:t>Doc for Activity 3</w:t>
      </w:r>
    </w:p>
    <w:p w14:paraId="497CBFD1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4</w:t>
      </w:r>
    </w:p>
    <w:p w14:paraId="51D78386" w14:textId="77777777" w:rsidR="005646F9" w:rsidRPr="00E136AB" w:rsidRDefault="005646F9" w:rsidP="005646F9">
      <w:pPr>
        <w:pStyle w:val="Heading3"/>
        <w:spacing w:before="100" w:beforeAutospacing="1" w:after="120" w:line="240" w:lineRule="auto"/>
        <w:rPr>
          <w:color w:val="000000" w:themeColor="text1"/>
          <w:sz w:val="22"/>
          <w:szCs w:val="22"/>
        </w:rPr>
      </w:pPr>
      <w:r w:rsidRPr="00E136AB">
        <w:rPr>
          <w:color w:val="000000" w:themeColor="text1"/>
          <w:sz w:val="22"/>
          <w:szCs w:val="22"/>
        </w:rPr>
        <w:t xml:space="preserve">Principle 3:  Create . . . </w:t>
      </w:r>
    </w:p>
    <w:p w14:paraId="53DD9A46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1</w:t>
      </w:r>
    </w:p>
    <w:p w14:paraId="77744D29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2</w:t>
      </w:r>
    </w:p>
    <w:p w14:paraId="43C12703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3</w:t>
      </w:r>
    </w:p>
    <w:p w14:paraId="64028783" w14:textId="77777777" w:rsidR="005646F9" w:rsidRPr="00E136AB" w:rsidRDefault="005646F9" w:rsidP="005646F9">
      <w:pPr>
        <w:pStyle w:val="Heading3"/>
        <w:spacing w:before="100" w:beforeAutospacing="1" w:after="120" w:line="240" w:lineRule="auto"/>
        <w:rPr>
          <w:color w:val="000000" w:themeColor="text1"/>
          <w:sz w:val="22"/>
          <w:szCs w:val="22"/>
        </w:rPr>
      </w:pPr>
      <w:r w:rsidRPr="00E136AB">
        <w:rPr>
          <w:color w:val="000000" w:themeColor="text1"/>
          <w:sz w:val="22"/>
          <w:szCs w:val="22"/>
        </w:rPr>
        <w:t xml:space="preserve">Principle 4:  Provide . . . </w:t>
      </w:r>
    </w:p>
    <w:p w14:paraId="50159C3B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1</w:t>
      </w:r>
    </w:p>
    <w:p w14:paraId="681775FF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2</w:t>
      </w:r>
    </w:p>
    <w:p w14:paraId="6716AD6C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3</w:t>
      </w:r>
    </w:p>
    <w:p w14:paraId="6C07F6C0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4</w:t>
      </w:r>
    </w:p>
    <w:p w14:paraId="089220E2" w14:textId="77777777" w:rsidR="005646F9" w:rsidRPr="00E136AB" w:rsidRDefault="005646F9" w:rsidP="005646F9">
      <w:pPr>
        <w:pStyle w:val="Heading3"/>
        <w:spacing w:before="100" w:beforeAutospacing="1" w:after="120" w:line="240" w:lineRule="auto"/>
        <w:rPr>
          <w:color w:val="000000" w:themeColor="text1"/>
          <w:sz w:val="22"/>
          <w:szCs w:val="22"/>
        </w:rPr>
      </w:pPr>
      <w:r w:rsidRPr="00E136AB">
        <w:rPr>
          <w:color w:val="000000" w:themeColor="text1"/>
          <w:sz w:val="22"/>
          <w:szCs w:val="22"/>
        </w:rPr>
        <w:t xml:space="preserve">Principle 5:  Assess . . . </w:t>
      </w:r>
    </w:p>
    <w:p w14:paraId="69043EC3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1</w:t>
      </w:r>
    </w:p>
    <w:p w14:paraId="62E8B5AD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lastRenderedPageBreak/>
        <w:t>Doc for Activity 2</w:t>
      </w:r>
    </w:p>
    <w:p w14:paraId="148E8AD6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3</w:t>
      </w:r>
    </w:p>
    <w:p w14:paraId="3B70F72E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4</w:t>
      </w:r>
    </w:p>
    <w:p w14:paraId="77C76577" w14:textId="77777777" w:rsidR="005646F9" w:rsidRPr="00E136AB" w:rsidRDefault="005646F9" w:rsidP="005646F9">
      <w:pPr>
        <w:pStyle w:val="Heading3"/>
        <w:spacing w:before="100" w:beforeAutospacing="1" w:after="120" w:line="240" w:lineRule="auto"/>
        <w:rPr>
          <w:color w:val="000000" w:themeColor="text1"/>
          <w:sz w:val="22"/>
          <w:szCs w:val="22"/>
        </w:rPr>
      </w:pPr>
      <w:r w:rsidRPr="00E136AB">
        <w:rPr>
          <w:color w:val="000000" w:themeColor="text1"/>
          <w:sz w:val="22"/>
          <w:szCs w:val="22"/>
        </w:rPr>
        <w:t xml:space="preserve">Principle 6:  Advise . . . </w:t>
      </w:r>
    </w:p>
    <w:p w14:paraId="378C8A8E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1</w:t>
      </w:r>
    </w:p>
    <w:p w14:paraId="25AC3B09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2</w:t>
      </w:r>
    </w:p>
    <w:p w14:paraId="5B618CC1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3</w:t>
      </w:r>
    </w:p>
    <w:p w14:paraId="4861A2B4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Doc for Activity 4</w:t>
      </w:r>
    </w:p>
    <w:p w14:paraId="64AB9E04" w14:textId="77777777" w:rsidR="005646F9" w:rsidRPr="00E136AB" w:rsidRDefault="005646F9" w:rsidP="005646F9">
      <w:pPr>
        <w:pStyle w:val="Heading1"/>
        <w:spacing w:before="100" w:beforeAutospacing="1" w:after="120" w:line="240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Professional</w:t>
      </w:r>
      <w:r w:rsidRPr="00E136AB">
        <w:rPr>
          <w:rFonts w:asciiTheme="minorHAnsi" w:hAnsiTheme="minorHAnsi"/>
          <w:b/>
          <w:bCs/>
          <w:color w:val="000000" w:themeColor="text1"/>
          <w:spacing w:val="-7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Activities</w:t>
      </w:r>
      <w:r w:rsidRPr="00E136AB">
        <w:rPr>
          <w:rFonts w:asciiTheme="minorHAnsi" w:hAnsiTheme="minorHAnsi"/>
          <w:b/>
          <w:bCs/>
          <w:color w:val="000000" w:themeColor="text1"/>
          <w:spacing w:val="-7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(Development,</w:t>
      </w:r>
      <w:r w:rsidRPr="00E136AB">
        <w:rPr>
          <w:rFonts w:asciiTheme="minorHAnsi" w:hAnsiTheme="minorHAnsi"/>
          <w:b/>
          <w:bCs/>
          <w:color w:val="000000" w:themeColor="text1"/>
          <w:spacing w:val="-6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Scholarship,</w:t>
      </w:r>
      <w:r w:rsidRPr="00E136AB">
        <w:rPr>
          <w:rFonts w:asciiTheme="minorHAnsi" w:hAnsiTheme="minorHAnsi"/>
          <w:b/>
          <w:bCs/>
          <w:color w:val="000000" w:themeColor="text1"/>
          <w:spacing w:val="-8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Service</w:t>
      </w:r>
      <w:r w:rsidRPr="00E136AB">
        <w:rPr>
          <w:rFonts w:asciiTheme="minorHAnsi" w:hAnsiTheme="minorHAnsi"/>
          <w:b/>
          <w:bCs/>
          <w:color w:val="000000" w:themeColor="text1"/>
          <w:spacing w:val="-7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to</w:t>
      </w:r>
      <w:r w:rsidRPr="00E136AB">
        <w:rPr>
          <w:rFonts w:asciiTheme="minorHAnsi" w:hAnsiTheme="minorHAnsi"/>
          <w:b/>
          <w:bCs/>
          <w:color w:val="000000" w:themeColor="text1"/>
          <w:spacing w:val="-1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pacing w:val="-2"/>
          <w:sz w:val="22"/>
          <w:szCs w:val="22"/>
        </w:rPr>
        <w:t>Profession)</w:t>
      </w:r>
    </w:p>
    <w:p w14:paraId="26D9FC5C" w14:textId="77777777" w:rsidR="005646F9" w:rsidRPr="00E136AB" w:rsidRDefault="005646F9" w:rsidP="005646F9">
      <w:pPr>
        <w:pStyle w:val="Heading2"/>
        <w:spacing w:before="100" w:beforeAutospacing="1" w:after="120" w:line="24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136AB">
        <w:rPr>
          <w:rFonts w:asciiTheme="minorHAnsi" w:hAnsiTheme="minorHAnsi"/>
          <w:color w:val="000000" w:themeColor="text1"/>
          <w:sz w:val="22"/>
          <w:szCs w:val="22"/>
        </w:rPr>
        <w:t>Introduction</w:t>
      </w:r>
    </w:p>
    <w:p w14:paraId="13B32765" w14:textId="77777777" w:rsidR="005646F9" w:rsidRPr="009519BB" w:rsidRDefault="005646F9" w:rsidP="005646F9">
      <w:pPr>
        <w:pStyle w:val="Heading3"/>
        <w:spacing w:before="100" w:beforeAutospacing="1" w:after="120" w:line="240" w:lineRule="auto"/>
        <w:rPr>
          <w:b/>
          <w:bCs/>
          <w:color w:val="000000" w:themeColor="text1"/>
          <w:sz w:val="22"/>
          <w:szCs w:val="22"/>
        </w:rPr>
      </w:pPr>
      <w:r w:rsidRPr="009519BB">
        <w:rPr>
          <w:b/>
          <w:bCs/>
          <w:color w:val="000000" w:themeColor="text1"/>
          <w:sz w:val="22"/>
          <w:szCs w:val="22"/>
        </w:rPr>
        <w:t>Learning Opportunities</w:t>
      </w:r>
    </w:p>
    <w:p w14:paraId="5AFB1C97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Certification/Licensure</w:t>
      </w:r>
    </w:p>
    <w:p w14:paraId="6E84B0F5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1</w:t>
      </w:r>
    </w:p>
    <w:p w14:paraId="73859A9E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2</w:t>
      </w:r>
    </w:p>
    <w:p w14:paraId="678983BA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3</w:t>
      </w:r>
    </w:p>
    <w:p w14:paraId="218F58CE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Technology</w:t>
      </w:r>
    </w:p>
    <w:p w14:paraId="134E8F56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1</w:t>
      </w:r>
    </w:p>
    <w:p w14:paraId="47DD8812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2</w:t>
      </w:r>
    </w:p>
    <w:p w14:paraId="18B9EC5D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3</w:t>
      </w:r>
    </w:p>
    <w:p w14:paraId="2FAD6CC0" w14:textId="13508202" w:rsidR="005646F9" w:rsidRPr="00E136AB" w:rsidRDefault="0061007E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>
        <w:rPr>
          <w:i w:val="0"/>
          <w:iCs w:val="0"/>
          <w:color w:val="000000" w:themeColor="text1"/>
        </w:rPr>
        <w:t>Pedagogy</w:t>
      </w:r>
    </w:p>
    <w:p w14:paraId="2B31C7BC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1</w:t>
      </w:r>
    </w:p>
    <w:p w14:paraId="2FC843CD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76AE86" wp14:editId="1B11FE88">
                <wp:simplePos x="0" y="0"/>
                <wp:positionH relativeFrom="column">
                  <wp:posOffset>4029075</wp:posOffset>
                </wp:positionH>
                <wp:positionV relativeFrom="paragraph">
                  <wp:posOffset>20320</wp:posOffset>
                </wp:positionV>
                <wp:extent cx="2135505" cy="1647825"/>
                <wp:effectExtent l="1257300" t="2609850" r="36195" b="47625"/>
                <wp:wrapNone/>
                <wp:docPr id="1922617274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505" cy="1647825"/>
                        </a:xfrm>
                        <a:prstGeom prst="wedgeEllipseCallout">
                          <a:avLst>
                            <a:gd name="adj1" fmla="val -108698"/>
                            <a:gd name="adj2" fmla="val -206933"/>
                          </a:avLst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504E70" w14:textId="77777777" w:rsidR="005646F9" w:rsidRDefault="005646F9" w:rsidP="005646F9">
                            <w:pPr>
                              <w:jc w:val="center"/>
                            </w:pPr>
                            <w:bookmarkStart w:id="3" w:name="_Hlk162551111"/>
                            <w:bookmarkStart w:id="4" w:name="_Hlk162551112"/>
                            <w:r>
                              <w:rPr>
                                <w:color w:val="000000" w:themeColor="text1"/>
                              </w:rPr>
                              <w:t xml:space="preserve">Creating </w:t>
                            </w:r>
                            <w:r w:rsidRPr="00E136AB">
                              <w:rPr>
                                <w:color w:val="000000" w:themeColor="text1"/>
                                <w:u w:val="single"/>
                              </w:rPr>
                              <w:t>divisions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and </w:t>
                            </w:r>
                            <w:r w:rsidRPr="00E136AB">
                              <w:rPr>
                                <w:color w:val="000000" w:themeColor="text1"/>
                                <w:u w:val="single"/>
                              </w:rPr>
                              <w:t>subdivisions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within each category is a great organizing strategy.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6AE86" id="_x0000_s1032" type="#_x0000_t63" style="position:absolute;left:0;text-align:left;margin-left:317.25pt;margin-top:1.6pt;width:168.15pt;height:1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" adj="-12679,-33898" fillcolor="#00b0f0" strokecolor="windowText" strokeweight="2pt">
                <v:textbox>
                  <w:txbxContent>
                    <w:p w14:paraId="0E504E70" w14:textId="77777777" w:rsidR="005646F9" w:rsidRDefault="005646F9" w:rsidP="005646F9">
                      <w:pPr>
                        <w:jc w:val="center"/>
                      </w:pPr>
                      <w:bookmarkStart w:id="5" w:name="_Hlk162551111"/>
                      <w:bookmarkStart w:id="6" w:name="_Hlk162551112"/>
                      <w:r>
                        <w:rPr>
                          <w:color w:val="000000" w:themeColor="text1"/>
                        </w:rPr>
                        <w:t xml:space="preserve">Creating </w:t>
                      </w:r>
                      <w:r w:rsidRPr="00E136AB">
                        <w:rPr>
                          <w:color w:val="000000" w:themeColor="text1"/>
                          <w:u w:val="single"/>
                        </w:rPr>
                        <w:t>divisions</w:t>
                      </w:r>
                      <w:r>
                        <w:rPr>
                          <w:color w:val="000000" w:themeColor="text1"/>
                        </w:rPr>
                        <w:t xml:space="preserve"> and </w:t>
                      </w:r>
                      <w:r w:rsidRPr="00E136AB">
                        <w:rPr>
                          <w:color w:val="000000" w:themeColor="text1"/>
                          <w:u w:val="single"/>
                        </w:rPr>
                        <w:t>subdivisions</w:t>
                      </w:r>
                      <w:r>
                        <w:rPr>
                          <w:color w:val="000000" w:themeColor="text1"/>
                        </w:rPr>
                        <w:t xml:space="preserve"> within each category is a great organizing strategy.</w:t>
                      </w:r>
                      <w:bookmarkEnd w:id="5"/>
                      <w:bookmarkEnd w:id="6"/>
                    </w:p>
                  </w:txbxContent>
                </v:textbox>
              </v:shape>
            </w:pict>
          </mc:Fallback>
        </mc:AlternateContent>
      </w:r>
      <w:r w:rsidRPr="00E136AB">
        <w:rPr>
          <w:color w:val="000000" w:themeColor="text1"/>
        </w:rPr>
        <w:t>Doc for Activity 2</w:t>
      </w:r>
    </w:p>
    <w:p w14:paraId="30DDD468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3</w:t>
      </w:r>
    </w:p>
    <w:p w14:paraId="492A77D1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Conferences</w:t>
      </w:r>
    </w:p>
    <w:p w14:paraId="7D436530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1</w:t>
      </w:r>
    </w:p>
    <w:p w14:paraId="1D8DE198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2</w:t>
      </w:r>
    </w:p>
    <w:p w14:paraId="67144122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3</w:t>
      </w:r>
    </w:p>
    <w:p w14:paraId="0F13A90B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Editing</w:t>
      </w:r>
    </w:p>
    <w:p w14:paraId="0048CFDC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1</w:t>
      </w:r>
    </w:p>
    <w:p w14:paraId="045ADBA1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2</w:t>
      </w:r>
    </w:p>
    <w:p w14:paraId="2CA86584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3</w:t>
      </w:r>
    </w:p>
    <w:p w14:paraId="534B3960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 xml:space="preserve">Miscellaneous </w:t>
      </w:r>
    </w:p>
    <w:p w14:paraId="07E50948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1</w:t>
      </w:r>
    </w:p>
    <w:p w14:paraId="78A1D270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2</w:t>
      </w:r>
    </w:p>
    <w:p w14:paraId="7313173C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3</w:t>
      </w:r>
    </w:p>
    <w:p w14:paraId="3E6F3F13" w14:textId="77777777" w:rsidR="005646F9" w:rsidRPr="009519BB" w:rsidRDefault="005646F9" w:rsidP="005646F9">
      <w:pPr>
        <w:pStyle w:val="Heading3"/>
        <w:spacing w:before="100" w:beforeAutospacing="1" w:after="120" w:line="240" w:lineRule="auto"/>
        <w:rPr>
          <w:b/>
          <w:bCs/>
          <w:color w:val="000000" w:themeColor="text1"/>
          <w:sz w:val="22"/>
          <w:szCs w:val="22"/>
        </w:rPr>
      </w:pPr>
      <w:r w:rsidRPr="009519BB">
        <w:rPr>
          <w:b/>
          <w:bCs/>
          <w:color w:val="000000" w:themeColor="text1"/>
          <w:sz w:val="22"/>
          <w:szCs w:val="22"/>
        </w:rPr>
        <w:t>Presentations</w:t>
      </w:r>
    </w:p>
    <w:p w14:paraId="4CD3937E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State/National</w:t>
      </w:r>
    </w:p>
    <w:p w14:paraId="6BCE2F93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lastRenderedPageBreak/>
        <w:t>Doc for Activity 1</w:t>
      </w:r>
    </w:p>
    <w:p w14:paraId="6003FC55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2</w:t>
      </w:r>
    </w:p>
    <w:p w14:paraId="13F4324E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CSCC</w:t>
      </w:r>
    </w:p>
    <w:p w14:paraId="1A3AA39E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1</w:t>
      </w:r>
    </w:p>
    <w:p w14:paraId="56A3B099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2</w:t>
      </w:r>
    </w:p>
    <w:p w14:paraId="60BAD35E" w14:textId="77777777" w:rsidR="005646F9" w:rsidRPr="009519BB" w:rsidRDefault="005646F9" w:rsidP="005646F9">
      <w:pPr>
        <w:pStyle w:val="Heading3"/>
        <w:spacing w:before="100" w:beforeAutospacing="1" w:after="120" w:line="240" w:lineRule="auto"/>
        <w:rPr>
          <w:b/>
          <w:bCs/>
          <w:color w:val="000000" w:themeColor="text1"/>
          <w:sz w:val="22"/>
          <w:szCs w:val="22"/>
        </w:rPr>
      </w:pPr>
      <w:r w:rsidRPr="009519BB">
        <w:rPr>
          <w:b/>
          <w:bCs/>
          <w:color w:val="000000" w:themeColor="text1"/>
          <w:sz w:val="22"/>
          <w:szCs w:val="22"/>
        </w:rPr>
        <w:t>Service to the Profession</w:t>
      </w:r>
    </w:p>
    <w:p w14:paraId="7A4BABAA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Boards</w:t>
      </w:r>
    </w:p>
    <w:p w14:paraId="440595E3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1</w:t>
      </w:r>
    </w:p>
    <w:p w14:paraId="25540C7E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Disciplinary Organizations</w:t>
      </w:r>
    </w:p>
    <w:p w14:paraId="24700E40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1</w:t>
      </w:r>
    </w:p>
    <w:p w14:paraId="79DF63DF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 xml:space="preserve">Doc for Activity 2 </w:t>
      </w:r>
    </w:p>
    <w:p w14:paraId="0A074BD0" w14:textId="77777777" w:rsidR="005646F9" w:rsidRPr="00E136AB" w:rsidRDefault="005646F9" w:rsidP="005646F9">
      <w:pPr>
        <w:pStyle w:val="Heading1"/>
        <w:spacing w:before="100" w:beforeAutospacing="1" w:after="120" w:line="240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Service</w:t>
      </w:r>
      <w:r w:rsidRPr="00E136AB">
        <w:rPr>
          <w:rFonts w:asciiTheme="minorHAnsi" w:hAnsiTheme="minorHAnsi"/>
          <w:b/>
          <w:bCs/>
          <w:color w:val="000000" w:themeColor="text1"/>
          <w:spacing w:val="-8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Activities</w:t>
      </w:r>
      <w:r w:rsidRPr="00E136AB">
        <w:rPr>
          <w:rFonts w:asciiTheme="minorHAnsi" w:hAnsiTheme="minorHAnsi"/>
          <w:b/>
          <w:bCs/>
          <w:color w:val="000000" w:themeColor="text1"/>
          <w:spacing w:val="-7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(Department,</w:t>
      </w:r>
      <w:r w:rsidRPr="00E136AB">
        <w:rPr>
          <w:rFonts w:asciiTheme="minorHAnsi" w:hAnsiTheme="minorHAnsi"/>
          <w:b/>
          <w:bCs/>
          <w:color w:val="000000" w:themeColor="text1"/>
          <w:spacing w:val="-7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Division,</w:t>
      </w:r>
      <w:r w:rsidRPr="00E136AB">
        <w:rPr>
          <w:rFonts w:asciiTheme="minorHAnsi" w:hAnsiTheme="minorHAnsi"/>
          <w:b/>
          <w:bCs/>
          <w:color w:val="000000" w:themeColor="text1"/>
          <w:spacing w:val="-7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College,</w:t>
      </w:r>
      <w:r w:rsidRPr="00E136AB">
        <w:rPr>
          <w:rFonts w:asciiTheme="minorHAnsi" w:hAnsiTheme="minorHAnsi"/>
          <w:b/>
          <w:bCs/>
          <w:color w:val="000000" w:themeColor="text1"/>
          <w:spacing w:val="-8"/>
          <w:sz w:val="22"/>
          <w:szCs w:val="22"/>
        </w:rPr>
        <w:t xml:space="preserve"> </w:t>
      </w:r>
      <w:r w:rsidRPr="00E136AB">
        <w:rPr>
          <w:rFonts w:asciiTheme="minorHAnsi" w:hAnsiTheme="minorHAnsi"/>
          <w:b/>
          <w:bCs/>
          <w:color w:val="000000" w:themeColor="text1"/>
          <w:spacing w:val="-2"/>
          <w:sz w:val="22"/>
          <w:szCs w:val="22"/>
        </w:rPr>
        <w:t>Community</w:t>
      </w:r>
      <w:r w:rsidRPr="00E136AB">
        <w:rPr>
          <w:rFonts w:asciiTheme="minorHAnsi" w:hAnsiTheme="minorHAnsi"/>
          <w:b/>
          <w:bCs/>
          <w:color w:val="000000" w:themeColor="text1"/>
          <w:sz w:val="22"/>
          <w:szCs w:val="22"/>
        </w:rPr>
        <w:t>)</w:t>
      </w:r>
    </w:p>
    <w:p w14:paraId="54F43052" w14:textId="77777777" w:rsidR="005646F9" w:rsidRPr="00E136AB" w:rsidRDefault="005646F9" w:rsidP="005646F9">
      <w:pPr>
        <w:pStyle w:val="Heading2"/>
        <w:spacing w:before="100" w:beforeAutospacing="1" w:after="120" w:line="24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136AB">
        <w:rPr>
          <w:rFonts w:asciiTheme="minorHAnsi" w:hAnsiTheme="minorHAnsi"/>
          <w:color w:val="000000" w:themeColor="text1"/>
          <w:sz w:val="22"/>
          <w:szCs w:val="22"/>
        </w:rPr>
        <w:t>Introduction</w:t>
      </w:r>
    </w:p>
    <w:p w14:paraId="36EE97C0" w14:textId="77777777" w:rsidR="005646F9" w:rsidRPr="009519BB" w:rsidRDefault="005646F9" w:rsidP="005646F9">
      <w:pPr>
        <w:pStyle w:val="Heading3"/>
        <w:spacing w:before="100" w:beforeAutospacing="1" w:after="120" w:line="240" w:lineRule="auto"/>
        <w:rPr>
          <w:b/>
          <w:bCs/>
          <w:color w:val="000000" w:themeColor="text1"/>
          <w:sz w:val="22"/>
          <w:szCs w:val="22"/>
        </w:rPr>
      </w:pPr>
      <w:r w:rsidRPr="009519BB">
        <w:rPr>
          <w:b/>
          <w:bCs/>
          <w:color w:val="000000" w:themeColor="text1"/>
          <w:sz w:val="22"/>
          <w:szCs w:val="22"/>
        </w:rPr>
        <w:t>Department Service</w:t>
      </w:r>
    </w:p>
    <w:p w14:paraId="7A40720B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Coordinator</w:t>
      </w:r>
    </w:p>
    <w:p w14:paraId="15641346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1</w:t>
      </w:r>
    </w:p>
    <w:p w14:paraId="3B4420E6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2</w:t>
      </w:r>
    </w:p>
    <w:p w14:paraId="3FAEE16F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3</w:t>
      </w:r>
    </w:p>
    <w:p w14:paraId="330B3CE9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Assessment Committee</w:t>
      </w:r>
    </w:p>
    <w:p w14:paraId="512C8B76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1</w:t>
      </w:r>
    </w:p>
    <w:p w14:paraId="34EF1F62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2</w:t>
      </w:r>
    </w:p>
    <w:p w14:paraId="5493D38F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3</w:t>
      </w:r>
    </w:p>
    <w:p w14:paraId="4627F070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Peer Review Team</w:t>
      </w:r>
    </w:p>
    <w:p w14:paraId="053FCA37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1</w:t>
      </w:r>
    </w:p>
    <w:p w14:paraId="7B3D4511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2</w:t>
      </w:r>
    </w:p>
    <w:p w14:paraId="788F9A01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Hiring  Committees</w:t>
      </w:r>
    </w:p>
    <w:p w14:paraId="381409E1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1</w:t>
      </w:r>
    </w:p>
    <w:p w14:paraId="73CBDDC5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2</w:t>
      </w:r>
    </w:p>
    <w:p w14:paraId="6F07B105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3</w:t>
      </w:r>
    </w:p>
    <w:p w14:paraId="151F00BC" w14:textId="77777777" w:rsidR="005646F9" w:rsidRPr="00E136AB" w:rsidRDefault="005646F9" w:rsidP="005646F9">
      <w:pPr>
        <w:pStyle w:val="TableParagraph"/>
        <w:tabs>
          <w:tab w:val="left" w:pos="478"/>
        </w:tabs>
        <w:spacing w:before="100" w:beforeAutospacing="1" w:after="120"/>
        <w:rPr>
          <w:rFonts w:asciiTheme="minorHAnsi" w:hAnsiTheme="minorHAnsi"/>
          <w:color w:val="000000" w:themeColor="text1"/>
        </w:rPr>
      </w:pPr>
    </w:p>
    <w:p w14:paraId="616BDFC5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lastRenderedPageBreak/>
        <w:t>Curriculum Committee</w:t>
      </w:r>
    </w:p>
    <w:p w14:paraId="0274809B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1</w:t>
      </w:r>
    </w:p>
    <w:p w14:paraId="4A766D56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2</w:t>
      </w:r>
    </w:p>
    <w:p w14:paraId="3C4D4A78" w14:textId="77777777" w:rsidR="005646F9" w:rsidRPr="009519BB" w:rsidRDefault="005646F9" w:rsidP="005646F9">
      <w:pPr>
        <w:pStyle w:val="Heading3"/>
        <w:spacing w:before="100" w:beforeAutospacing="1" w:after="120" w:line="240" w:lineRule="auto"/>
        <w:rPr>
          <w:b/>
          <w:bCs/>
          <w:color w:val="000000" w:themeColor="text1"/>
          <w:sz w:val="22"/>
          <w:szCs w:val="22"/>
        </w:rPr>
      </w:pPr>
      <w:r w:rsidRPr="009519BB">
        <w:rPr>
          <w:b/>
          <w:bCs/>
          <w:color w:val="000000" w:themeColor="text1"/>
          <w:sz w:val="22"/>
          <w:szCs w:val="22"/>
        </w:rPr>
        <w:t>Division/College Service</w:t>
      </w:r>
    </w:p>
    <w:p w14:paraId="7C2EC059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Division P&amp;T Review Committee</w:t>
      </w:r>
    </w:p>
    <w:p w14:paraId="2895FF9C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1</w:t>
      </w:r>
    </w:p>
    <w:p w14:paraId="1D7BBF18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2</w:t>
      </w:r>
    </w:p>
    <w:p w14:paraId="2F5EB0C5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Faculty Fellow</w:t>
      </w:r>
    </w:p>
    <w:p w14:paraId="5EB0401E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1</w:t>
      </w:r>
    </w:p>
    <w:p w14:paraId="2A98B4D6" w14:textId="77777777" w:rsidR="005646F9" w:rsidRPr="009519BB" w:rsidRDefault="005646F9" w:rsidP="005646F9">
      <w:pPr>
        <w:pStyle w:val="Heading3"/>
        <w:spacing w:before="100" w:beforeAutospacing="1" w:after="120" w:line="240" w:lineRule="auto"/>
        <w:rPr>
          <w:b/>
          <w:bCs/>
          <w:color w:val="000000" w:themeColor="text1"/>
          <w:sz w:val="22"/>
          <w:szCs w:val="22"/>
        </w:rPr>
      </w:pPr>
      <w:r w:rsidRPr="009519BB">
        <w:rPr>
          <w:b/>
          <w:bCs/>
          <w:color w:val="000000" w:themeColor="text1"/>
          <w:sz w:val="22"/>
          <w:szCs w:val="22"/>
        </w:rPr>
        <w:t>Service to the Community</w:t>
      </w:r>
    </w:p>
    <w:p w14:paraId="3F5E4BD6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Speeches</w:t>
      </w:r>
    </w:p>
    <w:p w14:paraId="1F901F45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1</w:t>
      </w:r>
    </w:p>
    <w:p w14:paraId="770C5B53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2</w:t>
      </w:r>
    </w:p>
    <w:p w14:paraId="30188760" w14:textId="77777777" w:rsidR="005646F9" w:rsidRPr="00E136AB" w:rsidRDefault="005646F9" w:rsidP="005646F9">
      <w:pPr>
        <w:pStyle w:val="Heading4"/>
        <w:spacing w:before="100" w:beforeAutospacing="1" w:after="120" w:line="240" w:lineRule="auto"/>
        <w:rPr>
          <w:i w:val="0"/>
          <w:iCs w:val="0"/>
          <w:color w:val="000000" w:themeColor="text1"/>
        </w:rPr>
      </w:pPr>
      <w:r w:rsidRPr="00E136AB">
        <w:rPr>
          <w:i w:val="0"/>
          <w:iCs w:val="0"/>
          <w:color w:val="000000" w:themeColor="text1"/>
        </w:rPr>
        <w:t>Volunteering in Field of Expertise</w:t>
      </w:r>
    </w:p>
    <w:p w14:paraId="380E2A0B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1</w:t>
      </w:r>
    </w:p>
    <w:p w14:paraId="126FBC5E" w14:textId="77777777" w:rsidR="005646F9" w:rsidRPr="00E136AB" w:rsidRDefault="005646F9" w:rsidP="005646F9">
      <w:pPr>
        <w:pStyle w:val="Heading5"/>
        <w:spacing w:before="100" w:beforeAutospacing="1" w:after="120" w:line="240" w:lineRule="auto"/>
        <w:rPr>
          <w:color w:val="000000" w:themeColor="text1"/>
        </w:rPr>
      </w:pPr>
      <w:r w:rsidRPr="00E136AB">
        <w:rPr>
          <w:color w:val="000000" w:themeColor="text1"/>
        </w:rPr>
        <w:t>Doc for Activity 2</w:t>
      </w:r>
    </w:p>
    <w:bookmarkEnd w:id="0"/>
    <w:p w14:paraId="639A29DA" w14:textId="77777777" w:rsidR="005646F9" w:rsidRPr="00E136AB" w:rsidRDefault="005646F9" w:rsidP="005646F9">
      <w:pPr>
        <w:pStyle w:val="Heading5"/>
        <w:numPr>
          <w:ilvl w:val="0"/>
          <w:numId w:val="0"/>
        </w:numPr>
        <w:spacing w:before="100" w:beforeAutospacing="1" w:after="120" w:line="240" w:lineRule="auto"/>
        <w:ind w:left="2880"/>
        <w:rPr>
          <w:color w:val="000000" w:themeColor="text1"/>
        </w:rPr>
      </w:pPr>
    </w:p>
    <w:p w14:paraId="2C1C44E6" w14:textId="2C4489E1" w:rsidR="00D35EA1" w:rsidRPr="00636533" w:rsidRDefault="00D35EA1" w:rsidP="00AB55CB">
      <w:pPr>
        <w:rPr>
          <w:rFonts w:ascii="Aptos" w:hAnsi="Aptos"/>
        </w:rPr>
      </w:pPr>
    </w:p>
    <w:sectPr w:rsidR="00D35EA1" w:rsidRPr="00636533">
      <w:type w:val="continuous"/>
      <w:pgSz w:w="12240" w:h="15840"/>
      <w:pgMar w:top="940" w:right="5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460"/>
    <w:multiLevelType w:val="hybridMultilevel"/>
    <w:tmpl w:val="8D94017A"/>
    <w:lvl w:ilvl="0" w:tplc="F3165614">
      <w:start w:val="26"/>
      <w:numFmt w:val="decimal"/>
      <w:lvlText w:val="%1."/>
      <w:lvlJc w:val="left"/>
      <w:pPr>
        <w:ind w:left="471" w:hanging="3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A558AB3C">
      <w:numFmt w:val="bullet"/>
      <w:lvlText w:val="•"/>
      <w:lvlJc w:val="left"/>
      <w:pPr>
        <w:ind w:left="945" w:hanging="342"/>
      </w:pPr>
      <w:rPr>
        <w:rFonts w:hint="default"/>
        <w:lang w:val="en-US" w:eastAsia="en-US" w:bidi="ar-SA"/>
      </w:rPr>
    </w:lvl>
    <w:lvl w:ilvl="2" w:tplc="B4E4426C">
      <w:numFmt w:val="bullet"/>
      <w:lvlText w:val="•"/>
      <w:lvlJc w:val="left"/>
      <w:pPr>
        <w:ind w:left="1410" w:hanging="342"/>
      </w:pPr>
      <w:rPr>
        <w:rFonts w:hint="default"/>
        <w:lang w:val="en-US" w:eastAsia="en-US" w:bidi="ar-SA"/>
      </w:rPr>
    </w:lvl>
    <w:lvl w:ilvl="3" w:tplc="B6101026">
      <w:numFmt w:val="bullet"/>
      <w:lvlText w:val="•"/>
      <w:lvlJc w:val="left"/>
      <w:pPr>
        <w:ind w:left="1875" w:hanging="342"/>
      </w:pPr>
      <w:rPr>
        <w:rFonts w:hint="default"/>
        <w:lang w:val="en-US" w:eastAsia="en-US" w:bidi="ar-SA"/>
      </w:rPr>
    </w:lvl>
    <w:lvl w:ilvl="4" w:tplc="E9AE7AD6">
      <w:numFmt w:val="bullet"/>
      <w:lvlText w:val="•"/>
      <w:lvlJc w:val="left"/>
      <w:pPr>
        <w:ind w:left="2340" w:hanging="342"/>
      </w:pPr>
      <w:rPr>
        <w:rFonts w:hint="default"/>
        <w:lang w:val="en-US" w:eastAsia="en-US" w:bidi="ar-SA"/>
      </w:rPr>
    </w:lvl>
    <w:lvl w:ilvl="5" w:tplc="F0F23432">
      <w:numFmt w:val="bullet"/>
      <w:lvlText w:val="•"/>
      <w:lvlJc w:val="left"/>
      <w:pPr>
        <w:ind w:left="2805" w:hanging="342"/>
      </w:pPr>
      <w:rPr>
        <w:rFonts w:hint="default"/>
        <w:lang w:val="en-US" w:eastAsia="en-US" w:bidi="ar-SA"/>
      </w:rPr>
    </w:lvl>
    <w:lvl w:ilvl="6" w:tplc="DBF8650C">
      <w:numFmt w:val="bullet"/>
      <w:lvlText w:val="•"/>
      <w:lvlJc w:val="left"/>
      <w:pPr>
        <w:ind w:left="3270" w:hanging="342"/>
      </w:pPr>
      <w:rPr>
        <w:rFonts w:hint="default"/>
        <w:lang w:val="en-US" w:eastAsia="en-US" w:bidi="ar-SA"/>
      </w:rPr>
    </w:lvl>
    <w:lvl w:ilvl="7" w:tplc="D8C24798">
      <w:numFmt w:val="bullet"/>
      <w:lvlText w:val="•"/>
      <w:lvlJc w:val="left"/>
      <w:pPr>
        <w:ind w:left="3735" w:hanging="342"/>
      </w:pPr>
      <w:rPr>
        <w:rFonts w:hint="default"/>
        <w:lang w:val="en-US" w:eastAsia="en-US" w:bidi="ar-SA"/>
      </w:rPr>
    </w:lvl>
    <w:lvl w:ilvl="8" w:tplc="22604468">
      <w:numFmt w:val="bullet"/>
      <w:lvlText w:val="•"/>
      <w:lvlJc w:val="left"/>
      <w:pPr>
        <w:ind w:left="4200" w:hanging="342"/>
      </w:pPr>
      <w:rPr>
        <w:rFonts w:hint="default"/>
        <w:lang w:val="en-US" w:eastAsia="en-US" w:bidi="ar-SA"/>
      </w:rPr>
    </w:lvl>
  </w:abstractNum>
  <w:abstractNum w:abstractNumId="1" w15:restartNumberingAfterBreak="0">
    <w:nsid w:val="037A1448"/>
    <w:multiLevelType w:val="hybridMultilevel"/>
    <w:tmpl w:val="A95A51BA"/>
    <w:lvl w:ilvl="0" w:tplc="DD7A490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4EA18E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3F5E5076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3" w:tplc="12F6A5AE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 w:tplc="7A244F70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1346BD30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52CAA404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 w:tplc="A09E55A6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8" w:tplc="3B56A4A6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D943BF"/>
    <w:multiLevelType w:val="hybridMultilevel"/>
    <w:tmpl w:val="72D4CE8A"/>
    <w:lvl w:ilvl="0" w:tplc="FFAC19F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9A4C2A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54BE58C6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3" w:tplc="21C4CFE0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4" w:tplc="78306666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5" w:tplc="B7FCC6BC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6" w:tplc="925E8D90"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ar-SA"/>
      </w:rPr>
    </w:lvl>
    <w:lvl w:ilvl="7" w:tplc="41DE40E0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8" w:tplc="340E873C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A50D5D"/>
    <w:multiLevelType w:val="hybridMultilevel"/>
    <w:tmpl w:val="D16CD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17C1F"/>
    <w:multiLevelType w:val="hybridMultilevel"/>
    <w:tmpl w:val="225ED5AA"/>
    <w:lvl w:ilvl="0" w:tplc="98E05E6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9CD842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11EE4FBC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3" w:tplc="68B42256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4" w:tplc="BEFA16E4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5" w:tplc="7BF4A598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6" w:tplc="6832E7A6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7" w:tplc="77F20C84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8" w:tplc="9310374C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DB253EE"/>
    <w:multiLevelType w:val="hybridMultilevel"/>
    <w:tmpl w:val="3E9A0DAA"/>
    <w:lvl w:ilvl="0" w:tplc="8C32C19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0CC2E2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DD6AD5F8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3" w:tplc="049C30E8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4" w:tplc="9B9C2C88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5" w:tplc="A5E0173A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6" w:tplc="4EF0AFBC"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ar-SA"/>
      </w:rPr>
    </w:lvl>
    <w:lvl w:ilvl="7" w:tplc="6F1E3324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8" w:tplc="52EA6CD0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FF74DC5"/>
    <w:multiLevelType w:val="hybridMultilevel"/>
    <w:tmpl w:val="AD4E1E34"/>
    <w:lvl w:ilvl="0" w:tplc="37DE903C">
      <w:start w:val="1"/>
      <w:numFmt w:val="decimal"/>
      <w:lvlText w:val="%1."/>
      <w:lvlJc w:val="left"/>
      <w:pPr>
        <w:ind w:left="1164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800C150">
      <w:numFmt w:val="bullet"/>
      <w:lvlText w:val="•"/>
      <w:lvlJc w:val="left"/>
      <w:pPr>
        <w:ind w:left="1553" w:hanging="341"/>
      </w:pPr>
      <w:rPr>
        <w:rFonts w:hint="default"/>
        <w:lang w:val="en-US" w:eastAsia="en-US" w:bidi="ar-SA"/>
      </w:rPr>
    </w:lvl>
    <w:lvl w:ilvl="2" w:tplc="D6C4D640">
      <w:numFmt w:val="bullet"/>
      <w:lvlText w:val="•"/>
      <w:lvlJc w:val="left"/>
      <w:pPr>
        <w:ind w:left="1947" w:hanging="341"/>
      </w:pPr>
      <w:rPr>
        <w:rFonts w:hint="default"/>
        <w:lang w:val="en-US" w:eastAsia="en-US" w:bidi="ar-SA"/>
      </w:rPr>
    </w:lvl>
    <w:lvl w:ilvl="3" w:tplc="D7964790">
      <w:numFmt w:val="bullet"/>
      <w:lvlText w:val="•"/>
      <w:lvlJc w:val="left"/>
      <w:pPr>
        <w:ind w:left="2340" w:hanging="341"/>
      </w:pPr>
      <w:rPr>
        <w:rFonts w:hint="default"/>
        <w:lang w:val="en-US" w:eastAsia="en-US" w:bidi="ar-SA"/>
      </w:rPr>
    </w:lvl>
    <w:lvl w:ilvl="4" w:tplc="C088A804">
      <w:numFmt w:val="bullet"/>
      <w:lvlText w:val="•"/>
      <w:lvlJc w:val="left"/>
      <w:pPr>
        <w:ind w:left="2734" w:hanging="341"/>
      </w:pPr>
      <w:rPr>
        <w:rFonts w:hint="default"/>
        <w:lang w:val="en-US" w:eastAsia="en-US" w:bidi="ar-SA"/>
      </w:rPr>
    </w:lvl>
    <w:lvl w:ilvl="5" w:tplc="26D8B4D6">
      <w:numFmt w:val="bullet"/>
      <w:lvlText w:val="•"/>
      <w:lvlJc w:val="left"/>
      <w:pPr>
        <w:ind w:left="3127" w:hanging="341"/>
      </w:pPr>
      <w:rPr>
        <w:rFonts w:hint="default"/>
        <w:lang w:val="en-US" w:eastAsia="en-US" w:bidi="ar-SA"/>
      </w:rPr>
    </w:lvl>
    <w:lvl w:ilvl="6" w:tplc="16262852">
      <w:numFmt w:val="bullet"/>
      <w:lvlText w:val="•"/>
      <w:lvlJc w:val="left"/>
      <w:pPr>
        <w:ind w:left="3521" w:hanging="341"/>
      </w:pPr>
      <w:rPr>
        <w:rFonts w:hint="default"/>
        <w:lang w:val="en-US" w:eastAsia="en-US" w:bidi="ar-SA"/>
      </w:rPr>
    </w:lvl>
    <w:lvl w:ilvl="7" w:tplc="54A4B354">
      <w:numFmt w:val="bullet"/>
      <w:lvlText w:val="•"/>
      <w:lvlJc w:val="left"/>
      <w:pPr>
        <w:ind w:left="3914" w:hanging="341"/>
      </w:pPr>
      <w:rPr>
        <w:rFonts w:hint="default"/>
        <w:lang w:val="en-US" w:eastAsia="en-US" w:bidi="ar-SA"/>
      </w:rPr>
    </w:lvl>
    <w:lvl w:ilvl="8" w:tplc="3EE0A5B0">
      <w:numFmt w:val="bullet"/>
      <w:lvlText w:val="•"/>
      <w:lvlJc w:val="left"/>
      <w:pPr>
        <w:ind w:left="4308" w:hanging="341"/>
      </w:pPr>
      <w:rPr>
        <w:rFonts w:hint="default"/>
        <w:lang w:val="en-US" w:eastAsia="en-US" w:bidi="ar-SA"/>
      </w:rPr>
    </w:lvl>
  </w:abstractNum>
  <w:abstractNum w:abstractNumId="7" w15:restartNumberingAfterBreak="0">
    <w:nsid w:val="389E537F"/>
    <w:multiLevelType w:val="hybridMultilevel"/>
    <w:tmpl w:val="E5D263A2"/>
    <w:lvl w:ilvl="0" w:tplc="C1927C96">
      <w:start w:val="37"/>
      <w:numFmt w:val="decimal"/>
      <w:lvlText w:val="%1."/>
      <w:lvlJc w:val="left"/>
      <w:pPr>
        <w:ind w:left="45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F3CC761E">
      <w:numFmt w:val="bullet"/>
      <w:lvlText w:val="•"/>
      <w:lvlJc w:val="left"/>
      <w:pPr>
        <w:ind w:left="927" w:hanging="361"/>
      </w:pPr>
      <w:rPr>
        <w:rFonts w:hint="default"/>
        <w:lang w:val="en-US" w:eastAsia="en-US" w:bidi="ar-SA"/>
      </w:rPr>
    </w:lvl>
    <w:lvl w:ilvl="2" w:tplc="C602E634">
      <w:numFmt w:val="bullet"/>
      <w:lvlText w:val="•"/>
      <w:lvlJc w:val="left"/>
      <w:pPr>
        <w:ind w:left="1394" w:hanging="361"/>
      </w:pPr>
      <w:rPr>
        <w:rFonts w:hint="default"/>
        <w:lang w:val="en-US" w:eastAsia="en-US" w:bidi="ar-SA"/>
      </w:rPr>
    </w:lvl>
    <w:lvl w:ilvl="3" w:tplc="D7CAF61C">
      <w:numFmt w:val="bullet"/>
      <w:lvlText w:val="•"/>
      <w:lvlJc w:val="left"/>
      <w:pPr>
        <w:ind w:left="1861" w:hanging="361"/>
      </w:pPr>
      <w:rPr>
        <w:rFonts w:hint="default"/>
        <w:lang w:val="en-US" w:eastAsia="en-US" w:bidi="ar-SA"/>
      </w:rPr>
    </w:lvl>
    <w:lvl w:ilvl="4" w:tplc="30BA9B96">
      <w:numFmt w:val="bullet"/>
      <w:lvlText w:val="•"/>
      <w:lvlJc w:val="left"/>
      <w:pPr>
        <w:ind w:left="2329" w:hanging="361"/>
      </w:pPr>
      <w:rPr>
        <w:rFonts w:hint="default"/>
        <w:lang w:val="en-US" w:eastAsia="en-US" w:bidi="ar-SA"/>
      </w:rPr>
    </w:lvl>
    <w:lvl w:ilvl="5" w:tplc="6F709920">
      <w:numFmt w:val="bullet"/>
      <w:lvlText w:val="•"/>
      <w:lvlJc w:val="left"/>
      <w:pPr>
        <w:ind w:left="2796" w:hanging="361"/>
      </w:pPr>
      <w:rPr>
        <w:rFonts w:hint="default"/>
        <w:lang w:val="en-US" w:eastAsia="en-US" w:bidi="ar-SA"/>
      </w:rPr>
    </w:lvl>
    <w:lvl w:ilvl="6" w:tplc="0C6AB9D0">
      <w:numFmt w:val="bullet"/>
      <w:lvlText w:val="•"/>
      <w:lvlJc w:val="left"/>
      <w:pPr>
        <w:ind w:left="3263" w:hanging="361"/>
      </w:pPr>
      <w:rPr>
        <w:rFonts w:hint="default"/>
        <w:lang w:val="en-US" w:eastAsia="en-US" w:bidi="ar-SA"/>
      </w:rPr>
    </w:lvl>
    <w:lvl w:ilvl="7" w:tplc="F970D58C">
      <w:numFmt w:val="bullet"/>
      <w:lvlText w:val="•"/>
      <w:lvlJc w:val="left"/>
      <w:pPr>
        <w:ind w:left="3731" w:hanging="361"/>
      </w:pPr>
      <w:rPr>
        <w:rFonts w:hint="default"/>
        <w:lang w:val="en-US" w:eastAsia="en-US" w:bidi="ar-SA"/>
      </w:rPr>
    </w:lvl>
    <w:lvl w:ilvl="8" w:tplc="E0F80990">
      <w:numFmt w:val="bullet"/>
      <w:lvlText w:val="•"/>
      <w:lvlJc w:val="left"/>
      <w:pPr>
        <w:ind w:left="419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9E676D5"/>
    <w:multiLevelType w:val="hybridMultilevel"/>
    <w:tmpl w:val="2AF45EE0"/>
    <w:lvl w:ilvl="0" w:tplc="23748CA0">
      <w:start w:val="1"/>
      <w:numFmt w:val="decimal"/>
      <w:lvlText w:val="%1."/>
      <w:lvlJc w:val="left"/>
      <w:pPr>
        <w:ind w:left="11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BDE8648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2" w:tplc="F5D8FA5C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3" w:tplc="520E3858"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4" w:tplc="117C08CE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5" w:tplc="094C2C68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6" w:tplc="EB965F16"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7" w:tplc="4A3680B8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8" w:tplc="B51ED0E6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C902CA7"/>
    <w:multiLevelType w:val="hybridMultilevel"/>
    <w:tmpl w:val="384652D6"/>
    <w:lvl w:ilvl="0" w:tplc="040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0" w15:restartNumberingAfterBreak="0">
    <w:nsid w:val="3C9841F6"/>
    <w:multiLevelType w:val="hybridMultilevel"/>
    <w:tmpl w:val="812E5BC6"/>
    <w:lvl w:ilvl="0" w:tplc="4A529162">
      <w:start w:val="25"/>
      <w:numFmt w:val="decimal"/>
      <w:lvlText w:val="%1."/>
      <w:lvlJc w:val="left"/>
      <w:pPr>
        <w:ind w:left="45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FDA2ECB8">
      <w:numFmt w:val="bullet"/>
      <w:lvlText w:val="•"/>
      <w:lvlJc w:val="left"/>
      <w:pPr>
        <w:ind w:left="927" w:hanging="361"/>
      </w:pPr>
      <w:rPr>
        <w:rFonts w:hint="default"/>
        <w:lang w:val="en-US" w:eastAsia="en-US" w:bidi="ar-SA"/>
      </w:rPr>
    </w:lvl>
    <w:lvl w:ilvl="2" w:tplc="156C3200">
      <w:numFmt w:val="bullet"/>
      <w:lvlText w:val="•"/>
      <w:lvlJc w:val="left"/>
      <w:pPr>
        <w:ind w:left="1394" w:hanging="361"/>
      </w:pPr>
      <w:rPr>
        <w:rFonts w:hint="default"/>
        <w:lang w:val="en-US" w:eastAsia="en-US" w:bidi="ar-SA"/>
      </w:rPr>
    </w:lvl>
    <w:lvl w:ilvl="3" w:tplc="77149758">
      <w:numFmt w:val="bullet"/>
      <w:lvlText w:val="•"/>
      <w:lvlJc w:val="left"/>
      <w:pPr>
        <w:ind w:left="1861" w:hanging="361"/>
      </w:pPr>
      <w:rPr>
        <w:rFonts w:hint="default"/>
        <w:lang w:val="en-US" w:eastAsia="en-US" w:bidi="ar-SA"/>
      </w:rPr>
    </w:lvl>
    <w:lvl w:ilvl="4" w:tplc="9DCC33E2">
      <w:numFmt w:val="bullet"/>
      <w:lvlText w:val="•"/>
      <w:lvlJc w:val="left"/>
      <w:pPr>
        <w:ind w:left="2329" w:hanging="361"/>
      </w:pPr>
      <w:rPr>
        <w:rFonts w:hint="default"/>
        <w:lang w:val="en-US" w:eastAsia="en-US" w:bidi="ar-SA"/>
      </w:rPr>
    </w:lvl>
    <w:lvl w:ilvl="5" w:tplc="E286BFE2">
      <w:numFmt w:val="bullet"/>
      <w:lvlText w:val="•"/>
      <w:lvlJc w:val="left"/>
      <w:pPr>
        <w:ind w:left="2796" w:hanging="361"/>
      </w:pPr>
      <w:rPr>
        <w:rFonts w:hint="default"/>
        <w:lang w:val="en-US" w:eastAsia="en-US" w:bidi="ar-SA"/>
      </w:rPr>
    </w:lvl>
    <w:lvl w:ilvl="6" w:tplc="C9D6A6D0">
      <w:numFmt w:val="bullet"/>
      <w:lvlText w:val="•"/>
      <w:lvlJc w:val="left"/>
      <w:pPr>
        <w:ind w:left="3263" w:hanging="361"/>
      </w:pPr>
      <w:rPr>
        <w:rFonts w:hint="default"/>
        <w:lang w:val="en-US" w:eastAsia="en-US" w:bidi="ar-SA"/>
      </w:rPr>
    </w:lvl>
    <w:lvl w:ilvl="7" w:tplc="21B221C8">
      <w:numFmt w:val="bullet"/>
      <w:lvlText w:val="•"/>
      <w:lvlJc w:val="left"/>
      <w:pPr>
        <w:ind w:left="3731" w:hanging="361"/>
      </w:pPr>
      <w:rPr>
        <w:rFonts w:hint="default"/>
        <w:lang w:val="en-US" w:eastAsia="en-US" w:bidi="ar-SA"/>
      </w:rPr>
    </w:lvl>
    <w:lvl w:ilvl="8" w:tplc="787A7E1A">
      <w:numFmt w:val="bullet"/>
      <w:lvlText w:val="•"/>
      <w:lvlJc w:val="left"/>
      <w:pPr>
        <w:ind w:left="4198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407C1F42"/>
    <w:multiLevelType w:val="hybridMultilevel"/>
    <w:tmpl w:val="CD28192E"/>
    <w:lvl w:ilvl="0" w:tplc="5A6A027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18E608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59A0BE6C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3" w:tplc="EEBC3042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4" w:tplc="9CF60422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5" w:tplc="C92AD7FA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6" w:tplc="4642AF66"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ar-SA"/>
      </w:rPr>
    </w:lvl>
    <w:lvl w:ilvl="7" w:tplc="87C2A2D0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8" w:tplc="8C0C524E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63650CC"/>
    <w:multiLevelType w:val="hybridMultilevel"/>
    <w:tmpl w:val="E858196E"/>
    <w:lvl w:ilvl="0" w:tplc="0AA0F5F0">
      <w:start w:val="1"/>
      <w:numFmt w:val="decimal"/>
      <w:lvlText w:val="%1."/>
      <w:lvlJc w:val="left"/>
      <w:pPr>
        <w:ind w:left="11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032BBAE">
      <w:numFmt w:val="bullet"/>
      <w:lvlText w:val="•"/>
      <w:lvlJc w:val="left"/>
      <w:pPr>
        <w:ind w:left="1535" w:hanging="360"/>
      </w:pPr>
      <w:rPr>
        <w:rFonts w:hint="default"/>
        <w:lang w:val="en-US" w:eastAsia="en-US" w:bidi="ar-SA"/>
      </w:rPr>
    </w:lvl>
    <w:lvl w:ilvl="2" w:tplc="B09AA05A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3" w:tplc="48AC4EF8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4" w:tplc="0062190E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5" w:tplc="79C049E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6" w:tplc="C2F023B6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7" w:tplc="53960C04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8" w:tplc="3F806CDA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2530083"/>
    <w:multiLevelType w:val="hybridMultilevel"/>
    <w:tmpl w:val="B20E6A62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4" w15:restartNumberingAfterBreak="0">
    <w:nsid w:val="53CF6FC9"/>
    <w:multiLevelType w:val="hybridMultilevel"/>
    <w:tmpl w:val="5F9C7B54"/>
    <w:lvl w:ilvl="0" w:tplc="BE38F5A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CEE3CE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D0B2CA78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3" w:tplc="1C4C13B0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4" w:tplc="C658A4F8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5" w:tplc="265C0B1E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6" w:tplc="C6204C66"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ar-SA"/>
      </w:rPr>
    </w:lvl>
    <w:lvl w:ilvl="7" w:tplc="48BA571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8" w:tplc="3E800D04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73C688D"/>
    <w:multiLevelType w:val="hybridMultilevel"/>
    <w:tmpl w:val="7632B9F4"/>
    <w:lvl w:ilvl="0" w:tplc="6EDECE18">
      <w:start w:val="19"/>
      <w:numFmt w:val="decimal"/>
      <w:lvlText w:val="%1."/>
      <w:lvlJc w:val="left"/>
      <w:pPr>
        <w:ind w:left="47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FAD0A5AE">
      <w:numFmt w:val="bullet"/>
      <w:lvlText w:val="•"/>
      <w:lvlJc w:val="left"/>
      <w:pPr>
        <w:ind w:left="945" w:hanging="361"/>
      </w:pPr>
      <w:rPr>
        <w:rFonts w:hint="default"/>
        <w:lang w:val="en-US" w:eastAsia="en-US" w:bidi="ar-SA"/>
      </w:rPr>
    </w:lvl>
    <w:lvl w:ilvl="2" w:tplc="B85072F6">
      <w:numFmt w:val="bullet"/>
      <w:lvlText w:val="•"/>
      <w:lvlJc w:val="left"/>
      <w:pPr>
        <w:ind w:left="1410" w:hanging="361"/>
      </w:pPr>
      <w:rPr>
        <w:rFonts w:hint="default"/>
        <w:lang w:val="en-US" w:eastAsia="en-US" w:bidi="ar-SA"/>
      </w:rPr>
    </w:lvl>
    <w:lvl w:ilvl="3" w:tplc="B14886AC">
      <w:numFmt w:val="bullet"/>
      <w:lvlText w:val="•"/>
      <w:lvlJc w:val="left"/>
      <w:pPr>
        <w:ind w:left="1875" w:hanging="361"/>
      </w:pPr>
      <w:rPr>
        <w:rFonts w:hint="default"/>
        <w:lang w:val="en-US" w:eastAsia="en-US" w:bidi="ar-SA"/>
      </w:rPr>
    </w:lvl>
    <w:lvl w:ilvl="4" w:tplc="1F38F280">
      <w:numFmt w:val="bullet"/>
      <w:lvlText w:val="•"/>
      <w:lvlJc w:val="left"/>
      <w:pPr>
        <w:ind w:left="2341" w:hanging="361"/>
      </w:pPr>
      <w:rPr>
        <w:rFonts w:hint="default"/>
        <w:lang w:val="en-US" w:eastAsia="en-US" w:bidi="ar-SA"/>
      </w:rPr>
    </w:lvl>
    <w:lvl w:ilvl="5" w:tplc="C21055D2">
      <w:numFmt w:val="bullet"/>
      <w:lvlText w:val="•"/>
      <w:lvlJc w:val="left"/>
      <w:pPr>
        <w:ind w:left="2806" w:hanging="361"/>
      </w:pPr>
      <w:rPr>
        <w:rFonts w:hint="default"/>
        <w:lang w:val="en-US" w:eastAsia="en-US" w:bidi="ar-SA"/>
      </w:rPr>
    </w:lvl>
    <w:lvl w:ilvl="6" w:tplc="EABAAAB0">
      <w:numFmt w:val="bullet"/>
      <w:lvlText w:val="•"/>
      <w:lvlJc w:val="left"/>
      <w:pPr>
        <w:ind w:left="3271" w:hanging="361"/>
      </w:pPr>
      <w:rPr>
        <w:rFonts w:hint="default"/>
        <w:lang w:val="en-US" w:eastAsia="en-US" w:bidi="ar-SA"/>
      </w:rPr>
    </w:lvl>
    <w:lvl w:ilvl="7" w:tplc="BD40DA92">
      <w:numFmt w:val="bullet"/>
      <w:lvlText w:val="•"/>
      <w:lvlJc w:val="left"/>
      <w:pPr>
        <w:ind w:left="3737" w:hanging="361"/>
      </w:pPr>
      <w:rPr>
        <w:rFonts w:hint="default"/>
        <w:lang w:val="en-US" w:eastAsia="en-US" w:bidi="ar-SA"/>
      </w:rPr>
    </w:lvl>
    <w:lvl w:ilvl="8" w:tplc="AFDC161E">
      <w:numFmt w:val="bullet"/>
      <w:lvlText w:val="•"/>
      <w:lvlJc w:val="left"/>
      <w:pPr>
        <w:ind w:left="4202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596F39F7"/>
    <w:multiLevelType w:val="hybridMultilevel"/>
    <w:tmpl w:val="112876B8"/>
    <w:lvl w:ilvl="0" w:tplc="03D4506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1CAACA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B112A564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70027632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4" w:tplc="C374EBCC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96048366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6" w:tplc="5826450E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7" w:tplc="BE8A5F86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8" w:tplc="2DFA1F54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97B10F7"/>
    <w:multiLevelType w:val="hybridMultilevel"/>
    <w:tmpl w:val="E9B8D89E"/>
    <w:lvl w:ilvl="0" w:tplc="C056247A">
      <w:numFmt w:val="bullet"/>
      <w:lvlText w:val=""/>
      <w:lvlJc w:val="left"/>
      <w:pPr>
        <w:ind w:left="6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3ECF66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2" w:tplc="F1283608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3" w:tplc="45C61738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4" w:tplc="012404CC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5" w:tplc="50764582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6" w:tplc="EDC0971A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7" w:tplc="596046DC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8" w:tplc="EA78861E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046212D"/>
    <w:multiLevelType w:val="hybridMultilevel"/>
    <w:tmpl w:val="E63C4098"/>
    <w:lvl w:ilvl="0" w:tplc="0409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9" w15:restartNumberingAfterBreak="0">
    <w:nsid w:val="6C1F2536"/>
    <w:multiLevelType w:val="hybridMultilevel"/>
    <w:tmpl w:val="4810EC54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0" w15:restartNumberingAfterBreak="0">
    <w:nsid w:val="6F166FDE"/>
    <w:multiLevelType w:val="hybridMultilevel"/>
    <w:tmpl w:val="EA8C9322"/>
    <w:lvl w:ilvl="0" w:tplc="1A104EEE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98BFE0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 w:tplc="699641DA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D1B4A250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  <w:lvl w:ilvl="4" w:tplc="6394A54A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5" w:tplc="74069BA0"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6" w:tplc="F9D64E04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7" w:tplc="7824A15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8" w:tplc="E12AC6E0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40066A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2" w15:restartNumberingAfterBreak="0">
    <w:nsid w:val="7C2A2109"/>
    <w:multiLevelType w:val="hybridMultilevel"/>
    <w:tmpl w:val="3C5037EE"/>
    <w:lvl w:ilvl="0" w:tplc="F74CCA3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524E64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A9247828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3" w:tplc="39AE4540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 w:tplc="0A6C175E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DA14BBE8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2D52E95E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 w:tplc="3CF6FEF6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8" w:tplc="A8CAFD8E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num w:numId="1" w16cid:durableId="755322687">
    <w:abstractNumId w:val="7"/>
  </w:num>
  <w:num w:numId="2" w16cid:durableId="1584298439">
    <w:abstractNumId w:val="10"/>
  </w:num>
  <w:num w:numId="3" w16cid:durableId="1206216705">
    <w:abstractNumId w:val="12"/>
  </w:num>
  <w:num w:numId="4" w16cid:durableId="296034012">
    <w:abstractNumId w:val="5"/>
  </w:num>
  <w:num w:numId="5" w16cid:durableId="752240931">
    <w:abstractNumId w:val="14"/>
  </w:num>
  <w:num w:numId="6" w16cid:durableId="533614796">
    <w:abstractNumId w:val="15"/>
  </w:num>
  <w:num w:numId="7" w16cid:durableId="430971059">
    <w:abstractNumId w:val="8"/>
  </w:num>
  <w:num w:numId="8" w16cid:durableId="280496177">
    <w:abstractNumId w:val="2"/>
  </w:num>
  <w:num w:numId="9" w16cid:durableId="711152110">
    <w:abstractNumId w:val="11"/>
  </w:num>
  <w:num w:numId="10" w16cid:durableId="484974182">
    <w:abstractNumId w:val="0"/>
  </w:num>
  <w:num w:numId="11" w16cid:durableId="604847772">
    <w:abstractNumId w:val="6"/>
  </w:num>
  <w:num w:numId="12" w16cid:durableId="270090684">
    <w:abstractNumId w:val="4"/>
  </w:num>
  <w:num w:numId="13" w16cid:durableId="69425243">
    <w:abstractNumId w:val="16"/>
  </w:num>
  <w:num w:numId="14" w16cid:durableId="1403603280">
    <w:abstractNumId w:val="22"/>
  </w:num>
  <w:num w:numId="15" w16cid:durableId="905258079">
    <w:abstractNumId w:val="1"/>
  </w:num>
  <w:num w:numId="16" w16cid:durableId="946547915">
    <w:abstractNumId w:val="20"/>
  </w:num>
  <w:num w:numId="17" w16cid:durableId="641617119">
    <w:abstractNumId w:val="17"/>
  </w:num>
  <w:num w:numId="18" w16cid:durableId="905534708">
    <w:abstractNumId w:val="9"/>
  </w:num>
  <w:num w:numId="19" w16cid:durableId="894664180">
    <w:abstractNumId w:val="18"/>
  </w:num>
  <w:num w:numId="20" w16cid:durableId="971717092">
    <w:abstractNumId w:val="19"/>
  </w:num>
  <w:num w:numId="21" w16cid:durableId="1633093840">
    <w:abstractNumId w:val="13"/>
  </w:num>
  <w:num w:numId="22" w16cid:durableId="1600405271">
    <w:abstractNumId w:val="3"/>
  </w:num>
  <w:num w:numId="23" w16cid:durableId="812694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38"/>
    <w:rsid w:val="000430BC"/>
    <w:rsid w:val="00127207"/>
    <w:rsid w:val="00154F3C"/>
    <w:rsid w:val="00190477"/>
    <w:rsid w:val="00221507"/>
    <w:rsid w:val="00230215"/>
    <w:rsid w:val="002F6AF4"/>
    <w:rsid w:val="0030189D"/>
    <w:rsid w:val="005646F9"/>
    <w:rsid w:val="005D7595"/>
    <w:rsid w:val="0061007E"/>
    <w:rsid w:val="00636533"/>
    <w:rsid w:val="00661DB8"/>
    <w:rsid w:val="0078576D"/>
    <w:rsid w:val="00813718"/>
    <w:rsid w:val="009519BB"/>
    <w:rsid w:val="00956BFD"/>
    <w:rsid w:val="00962B94"/>
    <w:rsid w:val="00AB55CB"/>
    <w:rsid w:val="00B6076B"/>
    <w:rsid w:val="00BA7FCB"/>
    <w:rsid w:val="00C3674D"/>
    <w:rsid w:val="00C37D31"/>
    <w:rsid w:val="00CA065E"/>
    <w:rsid w:val="00D35EA1"/>
    <w:rsid w:val="00D3714B"/>
    <w:rsid w:val="00E51390"/>
    <w:rsid w:val="00F52138"/>
    <w:rsid w:val="00FC753F"/>
    <w:rsid w:val="00F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0BAA8"/>
  <w15:docId w15:val="{ADA2FF32-D138-4732-B4A5-0F7914D9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6F9"/>
    <w:pPr>
      <w:keepNext/>
      <w:keepLines/>
      <w:widowControl/>
      <w:numPr>
        <w:numId w:val="23"/>
      </w:numPr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6F9"/>
    <w:pPr>
      <w:keepNext/>
      <w:keepLines/>
      <w:widowControl/>
      <w:numPr>
        <w:ilvl w:val="1"/>
        <w:numId w:val="23"/>
      </w:numPr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6F9"/>
    <w:pPr>
      <w:keepNext/>
      <w:keepLines/>
      <w:widowControl/>
      <w:numPr>
        <w:ilvl w:val="2"/>
        <w:numId w:val="23"/>
      </w:numPr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46F9"/>
    <w:pPr>
      <w:keepNext/>
      <w:keepLines/>
      <w:widowControl/>
      <w:numPr>
        <w:ilvl w:val="3"/>
        <w:numId w:val="23"/>
      </w:numPr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46F9"/>
    <w:pPr>
      <w:keepNext/>
      <w:keepLines/>
      <w:widowControl/>
      <w:numPr>
        <w:ilvl w:val="4"/>
        <w:numId w:val="23"/>
      </w:numPr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6F9"/>
    <w:pPr>
      <w:keepNext/>
      <w:keepLines/>
      <w:widowControl/>
      <w:numPr>
        <w:ilvl w:val="5"/>
        <w:numId w:val="23"/>
      </w:numPr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6F9"/>
    <w:pPr>
      <w:keepNext/>
      <w:keepLines/>
      <w:widowControl/>
      <w:numPr>
        <w:ilvl w:val="6"/>
        <w:numId w:val="23"/>
      </w:numPr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6F9"/>
    <w:pPr>
      <w:keepNext/>
      <w:keepLines/>
      <w:widowControl/>
      <w:numPr>
        <w:ilvl w:val="7"/>
        <w:numId w:val="23"/>
      </w:numPr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6F9"/>
    <w:pPr>
      <w:keepNext/>
      <w:keepLines/>
      <w:widowControl/>
      <w:numPr>
        <w:ilvl w:val="8"/>
        <w:numId w:val="23"/>
      </w:numPr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"/>
    </w:pPr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line="488" w:lineRule="exact"/>
      <w:ind w:right="96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62" w:hanging="358"/>
    </w:pPr>
  </w:style>
  <w:style w:type="character" w:customStyle="1" w:styleId="Heading1Char">
    <w:name w:val="Heading 1 Char"/>
    <w:basedOn w:val="DefaultParagraphFont"/>
    <w:link w:val="Heading1"/>
    <w:uiPriority w:val="9"/>
    <w:rsid w:val="005646F9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646F9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5646F9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646F9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5646F9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6F9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6F9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6F9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6F9"/>
    <w:rPr>
      <w:rFonts w:eastAsiaTheme="majorEastAsia" w:cstheme="majorBidi"/>
      <w:color w:val="272727" w:themeColor="text1" w:themeTint="D8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Elizaga</dc:creator>
  <cp:lastModifiedBy>Leslie Smith</cp:lastModifiedBy>
  <cp:revision>2</cp:revision>
  <dcterms:created xsi:type="dcterms:W3CDTF">2025-03-18T14:44:00Z</dcterms:created>
  <dcterms:modified xsi:type="dcterms:W3CDTF">2025-03-18T14:44:00Z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for Microsoft 365</vt:lpwstr>
  </property>
</Properties>
</file>